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738"/>
        <w:gridCol w:w="1080"/>
        <w:gridCol w:w="1080"/>
        <w:gridCol w:w="5958"/>
      </w:tblGrid>
      <w:tr w:rsidR="00D01CE8" w:rsidTr="00D01CE8">
        <w:tc>
          <w:tcPr>
            <w:tcW w:w="738" w:type="dxa"/>
            <w:shd w:val="clear" w:color="auto" w:fill="C4BC96" w:themeFill="background2" w:themeFillShade="BF"/>
          </w:tcPr>
          <w:p w:rsidR="00D01CE8" w:rsidRPr="00D01CE8" w:rsidRDefault="00D01CE8" w:rsidP="002F70E9">
            <w:pPr>
              <w:bidi/>
              <w:rPr>
                <w:b/>
                <w:bCs/>
                <w:sz w:val="24"/>
                <w:szCs w:val="24"/>
                <w:rtl/>
                <w:lang w:bidi="ar-IQ"/>
              </w:rPr>
            </w:pPr>
            <w:r w:rsidRPr="00D01CE8">
              <w:rPr>
                <w:rFonts w:hint="cs"/>
                <w:b/>
                <w:bCs/>
                <w:sz w:val="24"/>
                <w:szCs w:val="24"/>
                <w:rtl/>
                <w:lang w:bidi="ar-IQ"/>
              </w:rPr>
              <w:t>الدرجة</w:t>
            </w:r>
          </w:p>
        </w:tc>
        <w:tc>
          <w:tcPr>
            <w:tcW w:w="1080" w:type="dxa"/>
            <w:shd w:val="clear" w:color="auto" w:fill="C4BC96" w:themeFill="background2" w:themeFillShade="BF"/>
          </w:tcPr>
          <w:p w:rsidR="00D01CE8" w:rsidRPr="00D01CE8" w:rsidRDefault="00D01CE8" w:rsidP="002F70E9">
            <w:pPr>
              <w:bidi/>
              <w:rPr>
                <w:b/>
                <w:bCs/>
                <w:sz w:val="24"/>
                <w:szCs w:val="24"/>
                <w:rtl/>
                <w:lang w:bidi="ar-IQ"/>
              </w:rPr>
            </w:pPr>
            <w:r w:rsidRPr="00D01CE8">
              <w:rPr>
                <w:rFonts w:hint="cs"/>
                <w:b/>
                <w:bCs/>
                <w:sz w:val="24"/>
                <w:szCs w:val="24"/>
                <w:rtl/>
                <w:lang w:bidi="ar-IQ"/>
              </w:rPr>
              <w:t>النقاط</w:t>
            </w:r>
          </w:p>
        </w:tc>
        <w:tc>
          <w:tcPr>
            <w:tcW w:w="1080" w:type="dxa"/>
            <w:shd w:val="clear" w:color="auto" w:fill="C4BC96" w:themeFill="background2" w:themeFillShade="BF"/>
          </w:tcPr>
          <w:p w:rsidR="00D01CE8" w:rsidRPr="00D01CE8" w:rsidRDefault="00D01CE8" w:rsidP="002F70E9">
            <w:pPr>
              <w:bidi/>
              <w:rPr>
                <w:b/>
                <w:bCs/>
                <w:sz w:val="24"/>
                <w:szCs w:val="24"/>
                <w:rtl/>
                <w:lang w:bidi="ar-IQ"/>
              </w:rPr>
            </w:pPr>
            <w:r w:rsidRPr="00D01CE8">
              <w:rPr>
                <w:rFonts w:hint="cs"/>
                <w:b/>
                <w:bCs/>
                <w:sz w:val="24"/>
                <w:szCs w:val="24"/>
                <w:rtl/>
                <w:lang w:bidi="ar-IQ"/>
              </w:rPr>
              <w:t>الدرجة</w:t>
            </w:r>
          </w:p>
        </w:tc>
        <w:tc>
          <w:tcPr>
            <w:tcW w:w="5958" w:type="dxa"/>
            <w:shd w:val="clear" w:color="auto" w:fill="C4BC96" w:themeFill="background2" w:themeFillShade="BF"/>
          </w:tcPr>
          <w:p w:rsidR="00D01CE8" w:rsidRPr="00D01CE8" w:rsidRDefault="00D01CE8" w:rsidP="002F70E9">
            <w:pPr>
              <w:bidi/>
              <w:rPr>
                <w:b/>
                <w:bCs/>
                <w:sz w:val="24"/>
                <w:szCs w:val="24"/>
                <w:rtl/>
                <w:lang w:bidi="ar-IQ"/>
              </w:rPr>
            </w:pPr>
            <w:r w:rsidRPr="00D01CE8">
              <w:rPr>
                <w:rFonts w:hint="cs"/>
                <w:b/>
                <w:bCs/>
                <w:sz w:val="24"/>
                <w:szCs w:val="24"/>
                <w:rtl/>
                <w:lang w:bidi="ar-IQ"/>
              </w:rPr>
              <w:t xml:space="preserve">النتائج </w:t>
            </w:r>
          </w:p>
        </w:tc>
      </w:tr>
      <w:tr w:rsidR="00D01CE8" w:rsidTr="00D01CE8">
        <w:tc>
          <w:tcPr>
            <w:tcW w:w="738" w:type="dxa"/>
            <w:shd w:val="clear" w:color="auto" w:fill="C4BC96" w:themeFill="background2" w:themeFillShade="BF"/>
            <w:vAlign w:val="center"/>
          </w:tcPr>
          <w:p w:rsidR="00D01CE8" w:rsidRPr="00D01CE8" w:rsidRDefault="00D01CE8" w:rsidP="002F70E9">
            <w:pPr>
              <w:bidi/>
              <w:jc w:val="center"/>
              <w:rPr>
                <w:b/>
                <w:bCs/>
                <w:sz w:val="32"/>
                <w:szCs w:val="32"/>
                <w:lang w:bidi="ar-JO"/>
              </w:rPr>
            </w:pPr>
            <w:r w:rsidRPr="00D01CE8">
              <w:rPr>
                <w:b/>
                <w:bCs/>
                <w:sz w:val="32"/>
                <w:szCs w:val="32"/>
                <w:lang w:bidi="ar-JO"/>
              </w:rPr>
              <w:t>A</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5-4.5</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ممتاز</w:t>
            </w:r>
          </w:p>
        </w:tc>
        <w:tc>
          <w:tcPr>
            <w:tcW w:w="5958" w:type="dxa"/>
          </w:tcPr>
          <w:p w:rsidR="00D01CE8" w:rsidRDefault="00D01CE8" w:rsidP="002F70E9">
            <w:pPr>
              <w:bidi/>
              <w:rPr>
                <w:sz w:val="24"/>
                <w:szCs w:val="24"/>
                <w:lang w:bidi="ar-IQ"/>
              </w:rPr>
            </w:pPr>
            <w:r>
              <w:rPr>
                <w:sz w:val="24"/>
                <w:szCs w:val="24"/>
                <w:lang w:bidi="ar-JO"/>
              </w:rPr>
              <w:t>A1</w:t>
            </w:r>
            <w:r>
              <w:rPr>
                <w:rFonts w:hint="cs"/>
                <w:sz w:val="24"/>
                <w:szCs w:val="24"/>
                <w:rtl/>
                <w:lang w:bidi="ar-JO"/>
              </w:rPr>
              <w:t xml:space="preserve">- اذا حصل المدرس على تقدير </w:t>
            </w:r>
            <w:r>
              <w:rPr>
                <w:sz w:val="24"/>
                <w:szCs w:val="24"/>
                <w:lang w:bidi="ar-JO"/>
              </w:rPr>
              <w:t>A+</w:t>
            </w:r>
            <w:r>
              <w:rPr>
                <w:rFonts w:hint="cs"/>
                <w:sz w:val="24"/>
                <w:szCs w:val="24"/>
                <w:rtl/>
                <w:lang w:bidi="ar-IQ"/>
              </w:rPr>
              <w:t xml:space="preserve"> في كل من التعليم المستدام والتغذية الاسترجاعية للطلبة(فيدباك) فعندها يتم ترشيح المدرس كافضل مدرس في القسم او في الفاكلتي او الجامعة.وفي حفل التخرج في نهاية كل عام دراسي يتم تسمية افضل مدرس على مستوى الفاكلتي والجامعة </w:t>
            </w:r>
          </w:p>
          <w:p w:rsidR="00D01CE8" w:rsidRDefault="00D01CE8" w:rsidP="002F70E9">
            <w:pPr>
              <w:bidi/>
              <w:rPr>
                <w:sz w:val="24"/>
                <w:szCs w:val="24"/>
                <w:rtl/>
                <w:lang w:bidi="ar-IQ"/>
              </w:rPr>
            </w:pPr>
          </w:p>
          <w:p w:rsidR="00D01CE8" w:rsidRDefault="00D01CE8" w:rsidP="002F70E9">
            <w:pPr>
              <w:bidi/>
              <w:rPr>
                <w:sz w:val="24"/>
                <w:szCs w:val="24"/>
                <w:rtl/>
                <w:lang w:bidi="ar-IQ"/>
              </w:rPr>
            </w:pPr>
            <w:r>
              <w:rPr>
                <w:sz w:val="24"/>
                <w:szCs w:val="24"/>
                <w:lang w:bidi="ar-JO"/>
              </w:rPr>
              <w:t>A2</w:t>
            </w:r>
            <w:r>
              <w:rPr>
                <w:rFonts w:hint="cs"/>
                <w:sz w:val="24"/>
                <w:szCs w:val="24"/>
                <w:rtl/>
                <w:lang w:bidi="ar-IQ"/>
              </w:rPr>
              <w:t xml:space="preserve">- اذا ماحصل المدرس على تقدير اقل من </w:t>
            </w:r>
            <w:r>
              <w:rPr>
                <w:sz w:val="24"/>
                <w:szCs w:val="24"/>
                <w:lang w:bidi="ar-JO"/>
              </w:rPr>
              <w:t>A+</w:t>
            </w:r>
            <w:r>
              <w:rPr>
                <w:rFonts w:hint="cs"/>
                <w:sz w:val="24"/>
                <w:szCs w:val="24"/>
                <w:rtl/>
                <w:lang w:bidi="ar-IQ"/>
              </w:rPr>
              <w:t xml:space="preserve"> في كل من التعليم المستدام والتغذية الاسترجاعية للطلبة فعندها يتم التعامل مع المدرس على اساس حصوله على تقدير </w:t>
            </w:r>
            <w:r>
              <w:rPr>
                <w:sz w:val="24"/>
                <w:szCs w:val="24"/>
                <w:lang w:bidi="ar-JO"/>
              </w:rPr>
              <w:t>B1</w:t>
            </w:r>
          </w:p>
        </w:tc>
      </w:tr>
      <w:tr w:rsidR="00D01CE8" w:rsidTr="00D01CE8">
        <w:tc>
          <w:tcPr>
            <w:tcW w:w="738" w:type="dxa"/>
            <w:shd w:val="clear" w:color="auto" w:fill="C4BC96" w:themeFill="background2" w:themeFillShade="BF"/>
            <w:vAlign w:val="center"/>
          </w:tcPr>
          <w:p w:rsidR="00D01CE8" w:rsidRPr="00D01CE8" w:rsidRDefault="00D01CE8" w:rsidP="002F70E9">
            <w:pPr>
              <w:bidi/>
              <w:jc w:val="center"/>
              <w:rPr>
                <w:b/>
                <w:bCs/>
                <w:sz w:val="32"/>
                <w:szCs w:val="32"/>
                <w:rtl/>
                <w:lang w:bidi="ar-IQ"/>
              </w:rPr>
            </w:pPr>
            <w:r w:rsidRPr="00D01CE8">
              <w:rPr>
                <w:b/>
                <w:bCs/>
                <w:sz w:val="32"/>
                <w:szCs w:val="32"/>
                <w:lang w:bidi="ar-IQ"/>
              </w:rPr>
              <w:t>B</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4.4-4.0</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جيد جدا</w:t>
            </w:r>
          </w:p>
        </w:tc>
        <w:tc>
          <w:tcPr>
            <w:tcW w:w="5958" w:type="dxa"/>
          </w:tcPr>
          <w:p w:rsidR="00D01CE8" w:rsidRDefault="00D01CE8" w:rsidP="002F70E9">
            <w:pPr>
              <w:bidi/>
              <w:rPr>
                <w:sz w:val="24"/>
                <w:szCs w:val="24"/>
                <w:lang w:bidi="ar-IQ"/>
              </w:rPr>
            </w:pPr>
            <w:r>
              <w:rPr>
                <w:sz w:val="24"/>
                <w:szCs w:val="24"/>
                <w:lang w:bidi="ar-IQ"/>
              </w:rPr>
              <w:t>B1</w:t>
            </w:r>
            <w:r>
              <w:rPr>
                <w:rFonts w:hint="cs"/>
                <w:sz w:val="24"/>
                <w:szCs w:val="24"/>
                <w:rtl/>
                <w:lang w:bidi="ar-IQ"/>
              </w:rPr>
              <w:t xml:space="preserve"> اذا ماتم الحصول على تقدير  </w:t>
            </w:r>
            <w:r>
              <w:rPr>
                <w:sz w:val="24"/>
                <w:szCs w:val="24"/>
                <w:lang w:bidi="ar-IQ"/>
              </w:rPr>
              <w:t>A</w:t>
            </w:r>
            <w:r>
              <w:rPr>
                <w:rFonts w:hint="cs"/>
                <w:sz w:val="24"/>
                <w:szCs w:val="24"/>
                <w:rtl/>
                <w:lang w:bidi="ar-IQ"/>
              </w:rPr>
              <w:t xml:space="preserve">   في كل من التعليم المستدام وفيدباك الطلبة فيتم شكر وتقدير المدرس من قبل عميد الفاكلتي</w:t>
            </w:r>
          </w:p>
          <w:p w:rsidR="00D01CE8" w:rsidRDefault="00D01CE8" w:rsidP="002F70E9">
            <w:pPr>
              <w:bidi/>
              <w:rPr>
                <w:sz w:val="24"/>
                <w:szCs w:val="24"/>
                <w:rtl/>
                <w:lang w:bidi="ar-IQ"/>
              </w:rPr>
            </w:pPr>
          </w:p>
          <w:p w:rsidR="00D01CE8" w:rsidRDefault="00D01CE8" w:rsidP="002F70E9">
            <w:pPr>
              <w:bidi/>
              <w:rPr>
                <w:sz w:val="24"/>
                <w:szCs w:val="24"/>
                <w:rtl/>
                <w:lang w:bidi="ar-IQ"/>
              </w:rPr>
            </w:pPr>
            <w:r>
              <w:rPr>
                <w:sz w:val="24"/>
                <w:szCs w:val="24"/>
                <w:lang w:bidi="ar-IQ"/>
              </w:rPr>
              <w:t>2B</w:t>
            </w:r>
            <w:r>
              <w:rPr>
                <w:rFonts w:hint="cs"/>
                <w:sz w:val="24"/>
                <w:szCs w:val="24"/>
                <w:rtl/>
                <w:lang w:bidi="ar-IQ"/>
              </w:rPr>
              <w:t xml:space="preserve"> اذا ماتم الحصول على تقدير </w:t>
            </w:r>
            <w:r>
              <w:rPr>
                <w:sz w:val="24"/>
                <w:szCs w:val="24"/>
                <w:lang w:bidi="ar-IQ"/>
              </w:rPr>
              <w:t>B</w:t>
            </w:r>
            <w:r>
              <w:rPr>
                <w:rFonts w:hint="cs"/>
                <w:sz w:val="24"/>
                <w:szCs w:val="24"/>
                <w:rtl/>
                <w:lang w:bidi="ar-IQ"/>
              </w:rPr>
              <w:t xml:space="preserve">أو أقل في احدى العمليتين(التعليم المستدام او فيدباك الطلبة) فعندها يعامل المدرس على اساس حصوله على تقدير </w:t>
            </w:r>
            <w:r>
              <w:rPr>
                <w:sz w:val="24"/>
                <w:szCs w:val="24"/>
                <w:lang w:bidi="ar-IQ"/>
              </w:rPr>
              <w:t>C</w:t>
            </w:r>
          </w:p>
          <w:p w:rsidR="00D01CE8" w:rsidRDefault="00D01CE8" w:rsidP="002F70E9">
            <w:pPr>
              <w:bidi/>
              <w:rPr>
                <w:sz w:val="24"/>
                <w:szCs w:val="24"/>
                <w:rtl/>
                <w:lang w:bidi="ar-IQ"/>
              </w:rPr>
            </w:pPr>
          </w:p>
        </w:tc>
      </w:tr>
      <w:tr w:rsidR="00D01CE8" w:rsidTr="00D01CE8">
        <w:tc>
          <w:tcPr>
            <w:tcW w:w="738" w:type="dxa"/>
            <w:shd w:val="clear" w:color="auto" w:fill="C4BC96" w:themeFill="background2" w:themeFillShade="BF"/>
            <w:vAlign w:val="center"/>
          </w:tcPr>
          <w:p w:rsidR="00D01CE8" w:rsidRPr="00D01CE8" w:rsidRDefault="00D01CE8" w:rsidP="002F70E9">
            <w:pPr>
              <w:bidi/>
              <w:jc w:val="center"/>
              <w:rPr>
                <w:b/>
                <w:bCs/>
                <w:sz w:val="32"/>
                <w:szCs w:val="32"/>
                <w:rtl/>
                <w:lang w:bidi="ar-IQ"/>
              </w:rPr>
            </w:pPr>
            <w:r w:rsidRPr="00D01CE8">
              <w:rPr>
                <w:b/>
                <w:bCs/>
                <w:sz w:val="32"/>
                <w:szCs w:val="32"/>
                <w:lang w:bidi="ar-IQ"/>
              </w:rPr>
              <w:t>C</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4.0-3.0</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جيد</w:t>
            </w:r>
          </w:p>
        </w:tc>
        <w:tc>
          <w:tcPr>
            <w:tcW w:w="5958" w:type="dxa"/>
          </w:tcPr>
          <w:p w:rsidR="00D01CE8" w:rsidRDefault="00D01CE8" w:rsidP="002F70E9">
            <w:pPr>
              <w:bidi/>
              <w:rPr>
                <w:sz w:val="24"/>
                <w:szCs w:val="24"/>
                <w:rtl/>
                <w:lang w:bidi="ar-IQ"/>
              </w:rPr>
            </w:pPr>
            <w:r>
              <w:rPr>
                <w:rFonts w:hint="cs"/>
                <w:sz w:val="24"/>
                <w:szCs w:val="24"/>
                <w:rtl/>
                <w:lang w:bidi="ar-IQ"/>
              </w:rPr>
              <w:t xml:space="preserve">المدرس يحتفظ بجميع حقوقه بشرط متابعة وتطبيق الملاحظات والانتقادات والاقتراحات التي تم طرحها في التقييم </w:t>
            </w:r>
          </w:p>
          <w:p w:rsidR="00D01CE8" w:rsidRDefault="00D01CE8" w:rsidP="002F70E9">
            <w:pPr>
              <w:bidi/>
              <w:rPr>
                <w:sz w:val="24"/>
                <w:szCs w:val="24"/>
                <w:rtl/>
                <w:lang w:bidi="ar-IQ"/>
              </w:rPr>
            </w:pPr>
          </w:p>
        </w:tc>
      </w:tr>
      <w:tr w:rsidR="00D01CE8" w:rsidTr="00D01CE8">
        <w:tc>
          <w:tcPr>
            <w:tcW w:w="738" w:type="dxa"/>
            <w:shd w:val="clear" w:color="auto" w:fill="C4BC96" w:themeFill="background2" w:themeFillShade="BF"/>
            <w:vAlign w:val="center"/>
          </w:tcPr>
          <w:p w:rsidR="00D01CE8" w:rsidRPr="00D01CE8" w:rsidRDefault="00D01CE8" w:rsidP="002F70E9">
            <w:pPr>
              <w:bidi/>
              <w:jc w:val="center"/>
              <w:rPr>
                <w:b/>
                <w:bCs/>
                <w:sz w:val="32"/>
                <w:szCs w:val="32"/>
                <w:rtl/>
                <w:lang w:bidi="ar-IQ"/>
              </w:rPr>
            </w:pPr>
            <w:r w:rsidRPr="00D01CE8">
              <w:rPr>
                <w:b/>
                <w:bCs/>
                <w:sz w:val="32"/>
                <w:szCs w:val="32"/>
                <w:lang w:bidi="ar-IQ"/>
              </w:rPr>
              <w:t>D</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2.9-2.0</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متوسط</w:t>
            </w:r>
          </w:p>
        </w:tc>
        <w:tc>
          <w:tcPr>
            <w:tcW w:w="5958" w:type="dxa"/>
          </w:tcPr>
          <w:p w:rsidR="00D01CE8" w:rsidRDefault="00D01CE8" w:rsidP="002F70E9">
            <w:pPr>
              <w:bidi/>
              <w:rPr>
                <w:sz w:val="24"/>
                <w:szCs w:val="24"/>
                <w:lang w:bidi="ar-IQ"/>
              </w:rPr>
            </w:pPr>
            <w:r>
              <w:rPr>
                <w:sz w:val="24"/>
                <w:szCs w:val="24"/>
                <w:lang w:bidi="ar-IQ"/>
              </w:rPr>
              <w:t>D1</w:t>
            </w:r>
            <w:r>
              <w:rPr>
                <w:rFonts w:hint="cs"/>
                <w:sz w:val="24"/>
                <w:szCs w:val="24"/>
                <w:rtl/>
                <w:lang w:bidi="ar-IQ"/>
              </w:rPr>
              <w:t xml:space="preserve"> اذا ماتم الحصول على تقدير </w:t>
            </w:r>
            <w:r>
              <w:rPr>
                <w:sz w:val="24"/>
                <w:szCs w:val="24"/>
                <w:lang w:bidi="ar-IQ"/>
              </w:rPr>
              <w:t xml:space="preserve"> A </w:t>
            </w:r>
            <w:r>
              <w:rPr>
                <w:rFonts w:hint="cs"/>
                <w:sz w:val="24"/>
                <w:szCs w:val="24"/>
                <w:rtl/>
                <w:lang w:bidi="ar-IQ"/>
              </w:rPr>
              <w:t>في كل من التعليم المستدام وفيدباك الطلبة فعندها يتم التعامل مع المدرس على اساس حصوله على تقدير</w:t>
            </w:r>
            <w:r>
              <w:rPr>
                <w:sz w:val="24"/>
                <w:szCs w:val="24"/>
                <w:lang w:bidi="ar-IQ"/>
              </w:rPr>
              <w:t>C</w:t>
            </w:r>
          </w:p>
          <w:p w:rsidR="00D01CE8" w:rsidRDefault="00D01CE8" w:rsidP="002F70E9">
            <w:pPr>
              <w:bidi/>
              <w:rPr>
                <w:sz w:val="24"/>
                <w:szCs w:val="24"/>
                <w:rtl/>
                <w:lang w:bidi="ar-IQ"/>
              </w:rPr>
            </w:pPr>
          </w:p>
          <w:p w:rsidR="00D01CE8" w:rsidRDefault="00D01CE8" w:rsidP="002F70E9">
            <w:pPr>
              <w:bidi/>
              <w:rPr>
                <w:sz w:val="24"/>
                <w:szCs w:val="24"/>
                <w:rtl/>
                <w:lang w:bidi="ar-IQ"/>
              </w:rPr>
            </w:pPr>
            <w:r>
              <w:rPr>
                <w:sz w:val="24"/>
                <w:szCs w:val="24"/>
                <w:lang w:bidi="ar-IQ"/>
              </w:rPr>
              <w:t>D2</w:t>
            </w:r>
            <w:r>
              <w:rPr>
                <w:rFonts w:hint="cs"/>
                <w:sz w:val="24"/>
                <w:szCs w:val="24"/>
                <w:rtl/>
                <w:lang w:bidi="ar-IQ"/>
              </w:rPr>
              <w:t xml:space="preserve"> اذا ماتم الحصول على تقدير </w:t>
            </w:r>
            <w:r>
              <w:rPr>
                <w:sz w:val="24"/>
                <w:szCs w:val="24"/>
                <w:lang w:bidi="ar-IQ"/>
              </w:rPr>
              <w:t>B</w:t>
            </w:r>
            <w:r>
              <w:rPr>
                <w:rFonts w:hint="cs"/>
                <w:sz w:val="24"/>
                <w:szCs w:val="24"/>
                <w:rtl/>
                <w:lang w:bidi="ar-IQ"/>
              </w:rPr>
              <w:t>أو أقل في احدى المادتين (التعليم المستدام او فيدباك الطلبة) فعندها:</w:t>
            </w:r>
          </w:p>
          <w:p w:rsidR="00D01CE8" w:rsidRDefault="00D01CE8" w:rsidP="00D01CE8">
            <w:pPr>
              <w:pStyle w:val="ListParagraph"/>
              <w:numPr>
                <w:ilvl w:val="0"/>
                <w:numId w:val="1"/>
              </w:numPr>
              <w:bidi/>
              <w:rPr>
                <w:sz w:val="24"/>
                <w:szCs w:val="24"/>
                <w:lang w:bidi="ar-IQ"/>
              </w:rPr>
            </w:pPr>
            <w:r>
              <w:rPr>
                <w:rFonts w:hint="cs"/>
                <w:sz w:val="24"/>
                <w:szCs w:val="24"/>
                <w:rtl/>
                <w:lang w:bidi="ar-IQ"/>
              </w:rPr>
              <w:t>يتم طلب حضور المدرس الى مجلس الفاكلتي من اجل المناقشة والمداولة حول نقاط الضعف وكيفية رفعها عن طريق المحاولة والهمة في السنوات القادمة</w:t>
            </w:r>
          </w:p>
          <w:p w:rsidR="00D01CE8" w:rsidRPr="00732224" w:rsidRDefault="00D01CE8" w:rsidP="00D01CE8">
            <w:pPr>
              <w:pStyle w:val="ListParagraph"/>
              <w:numPr>
                <w:ilvl w:val="0"/>
                <w:numId w:val="1"/>
              </w:numPr>
              <w:bidi/>
              <w:rPr>
                <w:sz w:val="24"/>
                <w:szCs w:val="24"/>
                <w:rtl/>
                <w:lang w:bidi="ar-IQ"/>
              </w:rPr>
            </w:pPr>
            <w:r>
              <w:rPr>
                <w:rFonts w:hint="cs"/>
                <w:sz w:val="24"/>
                <w:szCs w:val="24"/>
                <w:rtl/>
                <w:lang w:bidi="ar-IQ"/>
              </w:rPr>
              <w:t>اذا ماحصل المدرس على نفس التقدير في العام التالي فعندها يتم التعامل معه على اساس حصوله على تقدير</w:t>
            </w:r>
            <w:r>
              <w:rPr>
                <w:sz w:val="24"/>
                <w:szCs w:val="24"/>
                <w:lang w:bidi="ar-JO"/>
              </w:rPr>
              <w:t>E2</w:t>
            </w:r>
          </w:p>
        </w:tc>
      </w:tr>
      <w:tr w:rsidR="00D01CE8" w:rsidTr="00D01CE8">
        <w:tc>
          <w:tcPr>
            <w:tcW w:w="738" w:type="dxa"/>
            <w:shd w:val="clear" w:color="auto" w:fill="C4BC96" w:themeFill="background2" w:themeFillShade="BF"/>
            <w:vAlign w:val="center"/>
          </w:tcPr>
          <w:p w:rsidR="00D01CE8" w:rsidRPr="00D01CE8" w:rsidRDefault="00D01CE8" w:rsidP="002F70E9">
            <w:pPr>
              <w:bidi/>
              <w:jc w:val="center"/>
              <w:rPr>
                <w:b/>
                <w:bCs/>
                <w:sz w:val="32"/>
                <w:szCs w:val="32"/>
                <w:rtl/>
                <w:lang w:bidi="ar-IQ"/>
              </w:rPr>
            </w:pPr>
            <w:r w:rsidRPr="00D01CE8">
              <w:rPr>
                <w:b/>
                <w:bCs/>
                <w:sz w:val="32"/>
                <w:szCs w:val="32"/>
                <w:lang w:bidi="ar-IQ"/>
              </w:rPr>
              <w:t>E</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1.9-1.0</w:t>
            </w:r>
          </w:p>
        </w:tc>
        <w:tc>
          <w:tcPr>
            <w:tcW w:w="1080" w:type="dxa"/>
            <w:vAlign w:val="center"/>
          </w:tcPr>
          <w:p w:rsidR="00D01CE8" w:rsidRDefault="00D01CE8" w:rsidP="002F70E9">
            <w:pPr>
              <w:bidi/>
              <w:jc w:val="center"/>
              <w:rPr>
                <w:sz w:val="24"/>
                <w:szCs w:val="24"/>
                <w:rtl/>
                <w:lang w:bidi="ar-IQ"/>
              </w:rPr>
            </w:pPr>
            <w:r>
              <w:rPr>
                <w:rFonts w:hint="cs"/>
                <w:sz w:val="24"/>
                <w:szCs w:val="24"/>
                <w:rtl/>
                <w:lang w:bidi="ar-IQ"/>
              </w:rPr>
              <w:t>غير ناجح</w:t>
            </w:r>
          </w:p>
        </w:tc>
        <w:tc>
          <w:tcPr>
            <w:tcW w:w="5958" w:type="dxa"/>
          </w:tcPr>
          <w:p w:rsidR="00D01CE8" w:rsidRDefault="00D01CE8" w:rsidP="002F70E9">
            <w:pPr>
              <w:bidi/>
              <w:rPr>
                <w:sz w:val="24"/>
                <w:szCs w:val="24"/>
                <w:lang w:bidi="ar-IQ"/>
              </w:rPr>
            </w:pPr>
            <w:r>
              <w:rPr>
                <w:sz w:val="24"/>
                <w:szCs w:val="24"/>
                <w:lang w:bidi="ar-IQ"/>
              </w:rPr>
              <w:t>E1</w:t>
            </w:r>
            <w:r>
              <w:rPr>
                <w:rFonts w:hint="cs"/>
                <w:sz w:val="24"/>
                <w:szCs w:val="24"/>
                <w:rtl/>
                <w:lang w:bidi="ar-IQ"/>
              </w:rPr>
              <w:t xml:space="preserve">   اذا ماحصل المدرس على تقدير  </w:t>
            </w:r>
            <w:r>
              <w:rPr>
                <w:sz w:val="24"/>
                <w:szCs w:val="24"/>
                <w:lang w:bidi="ar-IQ"/>
              </w:rPr>
              <w:t>A</w:t>
            </w:r>
            <w:r>
              <w:rPr>
                <w:rFonts w:hint="cs"/>
                <w:sz w:val="24"/>
                <w:szCs w:val="24"/>
                <w:rtl/>
                <w:lang w:bidi="ar-IQ"/>
              </w:rPr>
              <w:t xml:space="preserve"> في المادتين (التعليم المستدام وفيدباك الطلبة ) فعندها يتم معاملته على اساس الحصول على تقدير</w:t>
            </w:r>
            <w:r>
              <w:rPr>
                <w:sz w:val="24"/>
                <w:szCs w:val="24"/>
                <w:lang w:bidi="ar-IQ"/>
              </w:rPr>
              <w:t>D2</w:t>
            </w:r>
          </w:p>
          <w:p w:rsidR="00D01CE8" w:rsidRDefault="00D01CE8" w:rsidP="002F70E9">
            <w:pPr>
              <w:bidi/>
              <w:rPr>
                <w:sz w:val="24"/>
                <w:szCs w:val="24"/>
                <w:rtl/>
                <w:lang w:bidi="ar-IQ"/>
              </w:rPr>
            </w:pPr>
          </w:p>
          <w:p w:rsidR="00D01CE8" w:rsidRDefault="00D01CE8" w:rsidP="002F70E9">
            <w:pPr>
              <w:bidi/>
              <w:rPr>
                <w:sz w:val="24"/>
                <w:szCs w:val="24"/>
                <w:lang w:bidi="ar-IQ"/>
              </w:rPr>
            </w:pPr>
            <w:r>
              <w:rPr>
                <w:sz w:val="24"/>
                <w:szCs w:val="24"/>
                <w:lang w:bidi="ar-IQ"/>
              </w:rPr>
              <w:t>E2</w:t>
            </w:r>
            <w:r>
              <w:rPr>
                <w:rFonts w:hint="cs"/>
                <w:sz w:val="24"/>
                <w:szCs w:val="24"/>
                <w:rtl/>
                <w:lang w:bidi="ar-IQ"/>
              </w:rPr>
              <w:t xml:space="preserve">  اذا ماحصل المدرس على تقدير </w:t>
            </w:r>
            <w:r>
              <w:rPr>
                <w:sz w:val="24"/>
                <w:szCs w:val="24"/>
                <w:lang w:bidi="ar-IQ"/>
              </w:rPr>
              <w:t>B</w:t>
            </w:r>
            <w:r>
              <w:rPr>
                <w:rFonts w:hint="cs"/>
                <w:sz w:val="24"/>
                <w:szCs w:val="24"/>
                <w:rtl/>
                <w:lang w:bidi="ar-IQ"/>
              </w:rPr>
              <w:t xml:space="preserve">   في احدى المادتين   فسيتم:</w:t>
            </w:r>
          </w:p>
          <w:p w:rsidR="00D01CE8" w:rsidRDefault="00D01CE8" w:rsidP="002F70E9">
            <w:pPr>
              <w:bidi/>
              <w:rPr>
                <w:sz w:val="24"/>
                <w:szCs w:val="24"/>
                <w:rtl/>
                <w:lang w:bidi="ar-IQ"/>
              </w:rPr>
            </w:pPr>
          </w:p>
          <w:p w:rsidR="00D01CE8" w:rsidRDefault="00D01CE8" w:rsidP="00D01CE8">
            <w:pPr>
              <w:pStyle w:val="ListParagraph"/>
              <w:numPr>
                <w:ilvl w:val="0"/>
                <w:numId w:val="2"/>
              </w:numPr>
              <w:bidi/>
              <w:rPr>
                <w:sz w:val="24"/>
                <w:szCs w:val="24"/>
                <w:lang w:bidi="ar-IQ"/>
              </w:rPr>
            </w:pPr>
            <w:r>
              <w:rPr>
                <w:rFonts w:hint="cs"/>
                <w:sz w:val="24"/>
                <w:szCs w:val="24"/>
                <w:rtl/>
                <w:lang w:bidi="ar-IQ"/>
              </w:rPr>
              <w:t xml:space="preserve">طلب المدرس من قبل مجلس الفاكلتي ويتم مناقشة الحقيبة الجامعية له مع تقارير اللجنتين من اجل الوقوف على نقاط الضعف و على ضوء المداولة والمناقشة قد يقوم مجلس الفاكلتي باصدار قرار بوقف المدرس عن ممارسة التدريس لمدة شهر الى ثلاثة اشهر او تنظيم دورات تدريبية في المواضيع التى يعاني منها المدرس او مايراه المجلس مناسبا </w:t>
            </w:r>
          </w:p>
          <w:p w:rsidR="00D01CE8" w:rsidRPr="00651994" w:rsidRDefault="00D01CE8" w:rsidP="00D01CE8">
            <w:pPr>
              <w:pStyle w:val="ListParagraph"/>
              <w:numPr>
                <w:ilvl w:val="0"/>
                <w:numId w:val="2"/>
              </w:numPr>
              <w:bidi/>
              <w:rPr>
                <w:sz w:val="24"/>
                <w:szCs w:val="24"/>
                <w:rtl/>
                <w:lang w:bidi="ar-IQ"/>
              </w:rPr>
            </w:pPr>
            <w:r>
              <w:rPr>
                <w:rFonts w:hint="cs"/>
                <w:sz w:val="24"/>
                <w:szCs w:val="24"/>
                <w:rtl/>
                <w:lang w:bidi="ar-IQ"/>
              </w:rPr>
              <w:t xml:space="preserve">في حالة الحصول على نفس النتائج فعندها يتم توقيف المدرس عن ممارسة التدريس وبشكل نهائي ويتم نقله من القسم الى مكان ووظيفة اخرى تناسبه وبالتنسيق مع رئاسة الجامعة  </w:t>
            </w:r>
          </w:p>
        </w:tc>
      </w:tr>
    </w:tbl>
    <w:p w:rsidR="00D01CE8" w:rsidRDefault="00D01CE8"/>
    <w:p w:rsidR="00D01CE8" w:rsidRDefault="00D01CE8" w:rsidP="005411FD"/>
    <w:sectPr w:rsidR="00D01CE8" w:rsidSect="000520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864"/>
    <w:multiLevelType w:val="hybridMultilevel"/>
    <w:tmpl w:val="70C6BFFE"/>
    <w:lvl w:ilvl="0" w:tplc="5E0A2D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137F"/>
    <w:multiLevelType w:val="hybridMultilevel"/>
    <w:tmpl w:val="C6B24F6C"/>
    <w:lvl w:ilvl="0" w:tplc="E91C8D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20558"/>
    <w:multiLevelType w:val="hybridMultilevel"/>
    <w:tmpl w:val="03948D48"/>
    <w:lvl w:ilvl="0" w:tplc="4FD87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27F68"/>
    <w:multiLevelType w:val="hybridMultilevel"/>
    <w:tmpl w:val="E5BE53F0"/>
    <w:lvl w:ilvl="0" w:tplc="00F65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01CE8"/>
    <w:rsid w:val="0005208A"/>
    <w:rsid w:val="00360DE8"/>
    <w:rsid w:val="004426F4"/>
    <w:rsid w:val="005411FD"/>
    <w:rsid w:val="00D01CE8"/>
    <w:rsid w:val="00FB2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E8"/>
    <w:pPr>
      <w:ind w:left="720"/>
      <w:contextualSpacing/>
    </w:pPr>
    <w:rPr>
      <w:rFonts w:eastAsiaTheme="minorHAnsi" w:cs="Times New Roman"/>
    </w:rPr>
  </w:style>
  <w:style w:type="table" w:styleId="TableGrid">
    <w:name w:val="Table Grid"/>
    <w:basedOn w:val="TableNormal"/>
    <w:uiPriority w:val="59"/>
    <w:rsid w:val="00D01CE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300</Words>
  <Characters>1711</Characters>
  <Application>Microsoft Office Word</Application>
  <DocSecurity>0</DocSecurity>
  <Lines>14</Lines>
  <Paragraphs>4</Paragraphs>
  <ScaleCrop>false</ScaleCrop>
  <Company>Naim Al Hussaini</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Karwan Doskee</cp:lastModifiedBy>
  <cp:revision>8</cp:revision>
  <cp:lastPrinted>2014-11-18T07:52:00Z</cp:lastPrinted>
  <dcterms:created xsi:type="dcterms:W3CDTF">2014-11-18T05:53:00Z</dcterms:created>
  <dcterms:modified xsi:type="dcterms:W3CDTF">2016-02-04T18:22:00Z</dcterms:modified>
</cp:coreProperties>
</file>