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32" w:rsidRDefault="00052832" w:rsidP="00973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Call for Papers</w:t>
      </w:r>
    </w:p>
    <w:p w:rsidR="00052832" w:rsidRDefault="00052832" w:rsidP="00973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lang w:val="en-US"/>
        </w:rPr>
      </w:pPr>
    </w:p>
    <w:p w:rsidR="00973913" w:rsidRPr="00052832" w:rsidRDefault="00973913" w:rsidP="000528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32"/>
          <w:szCs w:val="32"/>
          <w:lang w:val="en-US"/>
        </w:rPr>
      </w:pPr>
      <w:r w:rsidRPr="00052832">
        <w:rPr>
          <w:rFonts w:asciiTheme="minorHAnsi" w:hAnsiTheme="minorHAnsi" w:cstheme="minorHAnsi"/>
          <w:sz w:val="32"/>
          <w:szCs w:val="32"/>
          <w:lang w:val="en-US"/>
        </w:rPr>
        <w:t xml:space="preserve">2. International Conference in </w:t>
      </w:r>
      <w:proofErr w:type="spellStart"/>
      <w:r w:rsidRPr="00052832">
        <w:rPr>
          <w:rFonts w:asciiTheme="minorHAnsi" w:hAnsiTheme="minorHAnsi" w:cstheme="minorHAnsi"/>
          <w:sz w:val="32"/>
          <w:szCs w:val="32"/>
          <w:lang w:val="en-US"/>
        </w:rPr>
        <w:t>Duhok</w:t>
      </w:r>
      <w:proofErr w:type="spellEnd"/>
    </w:p>
    <w:p w:rsidR="00973913" w:rsidRPr="00052832" w:rsidRDefault="00973913" w:rsidP="000528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32"/>
          <w:szCs w:val="32"/>
          <w:lang w:val="en-US"/>
        </w:rPr>
      </w:pPr>
      <w:r w:rsidRPr="00052832">
        <w:rPr>
          <w:rFonts w:asciiTheme="minorHAnsi" w:hAnsiTheme="minorHAnsi" w:cstheme="minorHAnsi"/>
          <w:sz w:val="32"/>
          <w:szCs w:val="32"/>
          <w:lang w:val="en-US"/>
        </w:rPr>
        <w:t xml:space="preserve">East meets </w:t>
      </w:r>
      <w:proofErr w:type="gramStart"/>
      <w:r w:rsidRPr="00052832">
        <w:rPr>
          <w:rFonts w:asciiTheme="minorHAnsi" w:hAnsiTheme="minorHAnsi" w:cstheme="minorHAnsi"/>
          <w:sz w:val="32"/>
          <w:szCs w:val="32"/>
          <w:lang w:val="en-US"/>
        </w:rPr>
        <w:t>West</w:t>
      </w:r>
      <w:proofErr w:type="gramEnd"/>
    </w:p>
    <w:p w:rsidR="00973913" w:rsidRPr="00052832" w:rsidRDefault="00973913" w:rsidP="000528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052832">
        <w:rPr>
          <w:rFonts w:asciiTheme="minorHAnsi" w:hAnsiTheme="minorHAnsi" w:cstheme="minorHAnsi"/>
          <w:sz w:val="28"/>
          <w:szCs w:val="28"/>
          <w:lang w:val="en-US"/>
        </w:rPr>
        <w:t>Exchange and Interaction of Global and Local Psychosocial, Psychotherapy and</w:t>
      </w:r>
    </w:p>
    <w:p w:rsidR="00973913" w:rsidRPr="00052832" w:rsidRDefault="00973913" w:rsidP="000528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052832">
        <w:rPr>
          <w:rFonts w:asciiTheme="minorHAnsi" w:hAnsiTheme="minorHAnsi" w:cstheme="minorHAnsi"/>
          <w:sz w:val="28"/>
          <w:szCs w:val="28"/>
          <w:lang w:val="en-US"/>
        </w:rPr>
        <w:t>Psychotraumatology Methods between Middle East and Western Countries</w:t>
      </w:r>
    </w:p>
    <w:p w:rsidR="00973913" w:rsidRPr="00052832" w:rsidRDefault="00973913" w:rsidP="000528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052832">
        <w:rPr>
          <w:rFonts w:asciiTheme="minorHAnsi" w:hAnsiTheme="minorHAnsi" w:cstheme="minorHAnsi"/>
          <w:sz w:val="28"/>
          <w:szCs w:val="28"/>
          <w:lang w:val="en-US"/>
        </w:rPr>
        <w:t xml:space="preserve">Organized by Institute for Psychotherapy and Psychotraumatology, University of </w:t>
      </w:r>
      <w:proofErr w:type="spellStart"/>
      <w:r w:rsidRPr="00052832">
        <w:rPr>
          <w:rFonts w:asciiTheme="minorHAnsi" w:hAnsiTheme="minorHAnsi" w:cstheme="minorHAnsi"/>
          <w:sz w:val="28"/>
          <w:szCs w:val="28"/>
          <w:lang w:val="en-US"/>
        </w:rPr>
        <w:t>Duhok</w:t>
      </w:r>
      <w:proofErr w:type="spellEnd"/>
    </w:p>
    <w:p w:rsidR="00973913" w:rsidRPr="00052832" w:rsidRDefault="00973913" w:rsidP="00052832">
      <w:pPr>
        <w:spacing w:before="60" w:line="240" w:lineRule="auto"/>
        <w:ind w:right="-560" w:hanging="7"/>
        <w:jc w:val="center"/>
        <w:rPr>
          <w:rFonts w:asciiTheme="minorHAnsi" w:hAnsiTheme="minorHAnsi" w:cstheme="minorHAnsi"/>
          <w:b/>
          <w:color w:val="0000FF"/>
          <w:sz w:val="32"/>
          <w:szCs w:val="32"/>
        </w:rPr>
      </w:pPr>
      <w:proofErr w:type="gramStart"/>
      <w:r w:rsidRPr="00052832">
        <w:rPr>
          <w:rFonts w:asciiTheme="minorHAnsi" w:hAnsiTheme="minorHAnsi" w:cstheme="minorHAnsi"/>
          <w:sz w:val="32"/>
          <w:szCs w:val="32"/>
          <w:lang w:val="en-US"/>
        </w:rPr>
        <w:t>from</w:t>
      </w:r>
      <w:proofErr w:type="gramEnd"/>
      <w:r w:rsidRPr="00052832">
        <w:rPr>
          <w:rFonts w:asciiTheme="minorHAnsi" w:hAnsiTheme="minorHAnsi" w:cstheme="minorHAnsi"/>
          <w:sz w:val="32"/>
          <w:szCs w:val="32"/>
          <w:lang w:val="en-US"/>
        </w:rPr>
        <w:t xml:space="preserve"> 23.06.-24.06.2019, at University of </w:t>
      </w:r>
      <w:proofErr w:type="spellStart"/>
      <w:r w:rsidRPr="00052832">
        <w:rPr>
          <w:rFonts w:asciiTheme="minorHAnsi" w:hAnsiTheme="minorHAnsi" w:cstheme="minorHAnsi"/>
          <w:sz w:val="32"/>
          <w:szCs w:val="32"/>
          <w:lang w:val="en-US"/>
        </w:rPr>
        <w:t>Duhok</w:t>
      </w:r>
      <w:proofErr w:type="spellEnd"/>
      <w:r w:rsidRPr="00052832">
        <w:rPr>
          <w:rFonts w:asciiTheme="minorHAnsi" w:hAnsiTheme="minorHAnsi" w:cstheme="minorHAnsi"/>
          <w:sz w:val="32"/>
          <w:szCs w:val="32"/>
          <w:lang w:val="en-US"/>
        </w:rPr>
        <w:t>, Kurdistan Region, Iraq</w:t>
      </w:r>
    </w:p>
    <w:p w:rsidR="00973913" w:rsidRPr="00052832" w:rsidRDefault="00973913">
      <w:pPr>
        <w:spacing w:before="60" w:line="240" w:lineRule="auto"/>
        <w:ind w:right="-560" w:hanging="7"/>
        <w:jc w:val="center"/>
        <w:rPr>
          <w:rFonts w:asciiTheme="minorHAnsi" w:hAnsiTheme="minorHAnsi" w:cstheme="minorHAnsi"/>
          <w:b/>
          <w:color w:val="0000FF"/>
        </w:rPr>
      </w:pPr>
    </w:p>
    <w:p w:rsidR="003D0351" w:rsidRPr="00052832" w:rsidRDefault="003D0351">
      <w:pPr>
        <w:spacing w:line="240" w:lineRule="auto"/>
        <w:rPr>
          <w:rFonts w:asciiTheme="minorHAnsi" w:hAnsiTheme="minorHAnsi" w:cstheme="minorHAnsi"/>
          <w:color w:val="333399"/>
        </w:rPr>
      </w:pPr>
    </w:p>
    <w:p w:rsidR="003D0351" w:rsidRPr="00052832" w:rsidRDefault="00753441">
      <w:pPr>
        <w:spacing w:line="240" w:lineRule="auto"/>
        <w:jc w:val="center"/>
        <w:rPr>
          <w:rFonts w:asciiTheme="minorHAnsi" w:hAnsiTheme="minorHAnsi" w:cstheme="minorHAnsi"/>
          <w:color w:val="0000FF"/>
          <w:u w:val="single"/>
        </w:rPr>
      </w:pPr>
      <w:r w:rsidRPr="00052832">
        <w:rPr>
          <w:rFonts w:asciiTheme="minorHAnsi" w:hAnsiTheme="minorHAnsi" w:cstheme="minorHAnsi"/>
          <w:b/>
          <w:color w:val="0000FF"/>
          <w:u w:val="single"/>
        </w:rPr>
        <w:t xml:space="preserve">CALL FOR PAPERS </w:t>
      </w:r>
    </w:p>
    <w:p w:rsidR="003D0351" w:rsidRPr="00052832" w:rsidRDefault="003D0351">
      <w:pPr>
        <w:spacing w:line="240" w:lineRule="auto"/>
        <w:rPr>
          <w:rFonts w:asciiTheme="minorHAnsi" w:hAnsiTheme="minorHAnsi" w:cstheme="minorHAnsi"/>
        </w:rPr>
      </w:pPr>
    </w:p>
    <w:p w:rsidR="00973913" w:rsidRPr="00052832" w:rsidRDefault="00973913" w:rsidP="000E5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lang w:val="en-US"/>
        </w:rPr>
      </w:pPr>
      <w:r w:rsidRPr="00052832">
        <w:rPr>
          <w:rFonts w:asciiTheme="minorHAnsi" w:hAnsiTheme="minorHAnsi" w:cstheme="minorHAnsi"/>
          <w:lang w:val="en-US"/>
        </w:rPr>
        <w:t xml:space="preserve">The Institute for Psychotherapy and Psychotraumatology at the University of </w:t>
      </w:r>
      <w:proofErr w:type="spellStart"/>
      <w:r w:rsidRPr="00052832">
        <w:rPr>
          <w:rFonts w:asciiTheme="minorHAnsi" w:hAnsiTheme="minorHAnsi" w:cstheme="minorHAnsi"/>
          <w:lang w:val="en-US"/>
        </w:rPr>
        <w:t>Duhok</w:t>
      </w:r>
      <w:proofErr w:type="spellEnd"/>
      <w:r w:rsidRPr="00052832">
        <w:rPr>
          <w:rFonts w:asciiTheme="minorHAnsi" w:hAnsiTheme="minorHAnsi" w:cstheme="minorHAnsi"/>
          <w:lang w:val="en-US"/>
        </w:rPr>
        <w:t>, International</w:t>
      </w:r>
    </w:p>
    <w:p w:rsidR="00973913" w:rsidRPr="00052832" w:rsidRDefault="00973913" w:rsidP="000E5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lang w:val="en-US"/>
        </w:rPr>
      </w:pPr>
      <w:r w:rsidRPr="00052832">
        <w:rPr>
          <w:rFonts w:asciiTheme="minorHAnsi" w:hAnsiTheme="minorHAnsi" w:cstheme="minorHAnsi"/>
          <w:lang w:val="en-US"/>
        </w:rPr>
        <w:t xml:space="preserve">Association </w:t>
      </w:r>
      <w:proofErr w:type="spellStart"/>
      <w:r w:rsidRPr="00052832">
        <w:rPr>
          <w:rFonts w:asciiTheme="minorHAnsi" w:hAnsiTheme="minorHAnsi" w:cstheme="minorHAnsi"/>
          <w:lang w:val="en-US"/>
        </w:rPr>
        <w:t>Razi</w:t>
      </w:r>
      <w:proofErr w:type="spellEnd"/>
      <w:r w:rsidRPr="00052832">
        <w:rPr>
          <w:rFonts w:asciiTheme="minorHAnsi" w:hAnsiTheme="minorHAnsi" w:cstheme="minorHAnsi"/>
          <w:lang w:val="en-US"/>
        </w:rPr>
        <w:t xml:space="preserve"> for Medicine and Psychotherapy and the Civil Peace Service of German International</w:t>
      </w:r>
    </w:p>
    <w:p w:rsidR="00973913" w:rsidRPr="00052832" w:rsidRDefault="00973913" w:rsidP="000E5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lang w:val="en-US"/>
        </w:rPr>
      </w:pPr>
      <w:r w:rsidRPr="00052832">
        <w:rPr>
          <w:rFonts w:asciiTheme="minorHAnsi" w:hAnsiTheme="minorHAnsi" w:cstheme="minorHAnsi"/>
          <w:lang w:val="en-US"/>
        </w:rPr>
        <w:t>Cooperation (GIZ) are aiming to bring together leading academic scientists, researchers, research scholars</w:t>
      </w:r>
    </w:p>
    <w:p w:rsidR="00973913" w:rsidRPr="00052832" w:rsidRDefault="00973913" w:rsidP="000E5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lang w:val="en-US"/>
        </w:rPr>
      </w:pPr>
      <w:proofErr w:type="gramStart"/>
      <w:r w:rsidRPr="00052832">
        <w:rPr>
          <w:rFonts w:asciiTheme="minorHAnsi" w:hAnsiTheme="minorHAnsi" w:cstheme="minorHAnsi"/>
          <w:lang w:val="en-US"/>
        </w:rPr>
        <w:t>and</w:t>
      </w:r>
      <w:proofErr w:type="gramEnd"/>
      <w:r w:rsidRPr="00052832">
        <w:rPr>
          <w:rFonts w:asciiTheme="minorHAnsi" w:hAnsiTheme="minorHAnsi" w:cstheme="minorHAnsi"/>
          <w:lang w:val="en-US"/>
        </w:rPr>
        <w:t xml:space="preserve"> practitioner to exchange and share their experiences and results about all aspects of transmission,</w:t>
      </w:r>
    </w:p>
    <w:p w:rsidR="00973913" w:rsidRPr="00052832" w:rsidRDefault="00973913" w:rsidP="000E5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lang w:val="en-US"/>
        </w:rPr>
      </w:pPr>
      <w:proofErr w:type="gramStart"/>
      <w:r w:rsidRPr="00052832">
        <w:rPr>
          <w:rFonts w:asciiTheme="minorHAnsi" w:hAnsiTheme="minorHAnsi" w:cstheme="minorHAnsi"/>
          <w:lang w:val="en-US"/>
        </w:rPr>
        <w:t>reception</w:t>
      </w:r>
      <w:proofErr w:type="gramEnd"/>
      <w:r w:rsidRPr="00052832">
        <w:rPr>
          <w:rFonts w:asciiTheme="minorHAnsi" w:hAnsiTheme="minorHAnsi" w:cstheme="minorHAnsi"/>
          <w:lang w:val="en-US"/>
        </w:rPr>
        <w:t>, and interaction of global and local Psychosocial, Psychotherapy and Trauma Methods, as well</w:t>
      </w:r>
    </w:p>
    <w:p w:rsidR="003D0351" w:rsidRPr="00052832" w:rsidRDefault="00973913" w:rsidP="000E5D0A">
      <w:pPr>
        <w:spacing w:line="240" w:lineRule="auto"/>
        <w:jc w:val="both"/>
        <w:rPr>
          <w:rFonts w:asciiTheme="minorHAnsi" w:hAnsiTheme="minorHAnsi" w:cstheme="minorHAnsi"/>
        </w:rPr>
      </w:pPr>
      <w:proofErr w:type="gramStart"/>
      <w:r w:rsidRPr="00052832">
        <w:rPr>
          <w:rFonts w:asciiTheme="minorHAnsi" w:hAnsiTheme="minorHAnsi" w:cstheme="minorHAnsi"/>
          <w:lang w:val="en-US"/>
        </w:rPr>
        <w:t>as</w:t>
      </w:r>
      <w:proofErr w:type="gramEnd"/>
      <w:r w:rsidRPr="00052832">
        <w:rPr>
          <w:rFonts w:asciiTheme="minorHAnsi" w:hAnsiTheme="minorHAnsi" w:cstheme="minorHAnsi"/>
          <w:lang w:val="en-US"/>
        </w:rPr>
        <w:t xml:space="preserve"> experience and knowledge between Middle East and Western Countries.</w:t>
      </w:r>
    </w:p>
    <w:p w:rsidR="003D0351" w:rsidRPr="00052832" w:rsidRDefault="00753441" w:rsidP="000E5D0A">
      <w:pPr>
        <w:spacing w:before="200" w:line="240" w:lineRule="auto"/>
        <w:jc w:val="both"/>
        <w:rPr>
          <w:rFonts w:asciiTheme="minorHAnsi" w:hAnsiTheme="minorHAnsi" w:cstheme="minorHAnsi"/>
        </w:rPr>
      </w:pPr>
      <w:r w:rsidRPr="00052832">
        <w:rPr>
          <w:rFonts w:asciiTheme="minorHAnsi" w:hAnsiTheme="minorHAnsi" w:cstheme="minorHAnsi"/>
        </w:rPr>
        <w:t xml:space="preserve">This call is for proposals to </w:t>
      </w:r>
      <w:proofErr w:type="spellStart"/>
      <w:r w:rsidRPr="00052832">
        <w:rPr>
          <w:rFonts w:asciiTheme="minorHAnsi" w:hAnsiTheme="minorHAnsi" w:cstheme="minorHAnsi"/>
        </w:rPr>
        <w:t>organise</w:t>
      </w:r>
      <w:proofErr w:type="spellEnd"/>
      <w:r w:rsidRPr="00052832">
        <w:rPr>
          <w:rFonts w:asciiTheme="minorHAnsi" w:hAnsiTheme="minorHAnsi" w:cstheme="minorHAnsi"/>
        </w:rPr>
        <w:t xml:space="preserve"> </w:t>
      </w:r>
      <w:r w:rsidR="00973913" w:rsidRPr="00052832">
        <w:rPr>
          <w:rFonts w:asciiTheme="minorHAnsi" w:hAnsiTheme="minorHAnsi" w:cstheme="minorHAnsi"/>
        </w:rPr>
        <w:t xml:space="preserve">different panels and </w:t>
      </w:r>
      <w:r w:rsidRPr="00052832">
        <w:rPr>
          <w:rFonts w:asciiTheme="minorHAnsi" w:hAnsiTheme="minorHAnsi" w:cstheme="minorHAnsi"/>
        </w:rPr>
        <w:t>workshop</w:t>
      </w:r>
      <w:r w:rsidR="00973913" w:rsidRPr="00052832">
        <w:rPr>
          <w:rFonts w:asciiTheme="minorHAnsi" w:hAnsiTheme="minorHAnsi" w:cstheme="minorHAnsi"/>
        </w:rPr>
        <w:t xml:space="preserve">s. </w:t>
      </w:r>
      <w:r w:rsidRPr="00052832">
        <w:rPr>
          <w:rFonts w:asciiTheme="minorHAnsi" w:hAnsiTheme="minorHAnsi" w:cstheme="minorHAnsi"/>
        </w:rPr>
        <w:t xml:space="preserve">If you wish to submit a proposal to the Congress </w:t>
      </w:r>
      <w:proofErr w:type="spellStart"/>
      <w:r w:rsidRPr="00052832">
        <w:rPr>
          <w:rFonts w:asciiTheme="minorHAnsi" w:hAnsiTheme="minorHAnsi" w:cstheme="minorHAnsi"/>
        </w:rPr>
        <w:t>organisers</w:t>
      </w:r>
      <w:proofErr w:type="spellEnd"/>
      <w:r w:rsidRPr="00052832">
        <w:rPr>
          <w:rFonts w:asciiTheme="minorHAnsi" w:hAnsiTheme="minorHAnsi" w:cstheme="minorHAnsi"/>
        </w:rPr>
        <w:t xml:space="preserve">, please complete the attached application form, giving details of your proposal and how it will address the Congress themes. Guidance notes are on the reverse of this page. </w:t>
      </w:r>
    </w:p>
    <w:p w:rsidR="000E5D0A" w:rsidRDefault="000E5D0A" w:rsidP="000E5D0A">
      <w:pPr>
        <w:spacing w:before="100" w:after="240" w:line="240" w:lineRule="auto"/>
        <w:jc w:val="both"/>
        <w:rPr>
          <w:rFonts w:asciiTheme="minorHAnsi" w:hAnsiTheme="minorHAnsi" w:cstheme="minorHAnsi"/>
          <w:b/>
        </w:rPr>
      </w:pPr>
    </w:p>
    <w:p w:rsidR="003D0351" w:rsidRPr="00052832" w:rsidRDefault="00753441" w:rsidP="000E5D0A">
      <w:pPr>
        <w:spacing w:before="100" w:after="240" w:line="240" w:lineRule="auto"/>
        <w:jc w:val="both"/>
        <w:rPr>
          <w:rFonts w:asciiTheme="minorHAnsi" w:hAnsiTheme="minorHAnsi" w:cstheme="minorHAnsi"/>
          <w:b/>
        </w:rPr>
      </w:pPr>
      <w:r w:rsidRPr="00052832">
        <w:rPr>
          <w:rFonts w:asciiTheme="minorHAnsi" w:hAnsiTheme="minorHAnsi" w:cstheme="minorHAnsi"/>
          <w:b/>
        </w:rPr>
        <w:t>The International Congress</w:t>
      </w:r>
      <w:r w:rsidRPr="00052832">
        <w:rPr>
          <w:rFonts w:asciiTheme="minorHAnsi" w:hAnsiTheme="minorHAnsi" w:cstheme="minorHAnsi"/>
        </w:rPr>
        <w:t xml:space="preserve"> will be in: </w:t>
      </w:r>
      <w:r w:rsidRPr="00052832">
        <w:rPr>
          <w:rFonts w:asciiTheme="minorHAnsi" w:hAnsiTheme="minorHAnsi" w:cstheme="minorHAnsi"/>
          <w:b/>
        </w:rPr>
        <w:t>English</w:t>
      </w:r>
      <w:r w:rsidRPr="00052832">
        <w:rPr>
          <w:rFonts w:asciiTheme="minorHAnsi" w:hAnsiTheme="minorHAnsi" w:cstheme="minorHAnsi"/>
        </w:rPr>
        <w:t>.</w:t>
      </w:r>
    </w:p>
    <w:p w:rsidR="003D0351" w:rsidRPr="00052832" w:rsidRDefault="00753441" w:rsidP="000E5D0A">
      <w:pPr>
        <w:spacing w:before="200" w:line="240" w:lineRule="auto"/>
        <w:jc w:val="both"/>
        <w:rPr>
          <w:rFonts w:asciiTheme="minorHAnsi" w:hAnsiTheme="minorHAnsi" w:cstheme="minorHAnsi"/>
          <w:b/>
        </w:rPr>
      </w:pPr>
      <w:r w:rsidRPr="00052832">
        <w:rPr>
          <w:rFonts w:asciiTheme="minorHAnsi" w:hAnsiTheme="minorHAnsi" w:cstheme="minorHAnsi"/>
          <w:b/>
        </w:rPr>
        <w:t xml:space="preserve">Completed applications must be received no later than </w:t>
      </w:r>
      <w:r w:rsidR="00973913" w:rsidRPr="00052832">
        <w:rPr>
          <w:rFonts w:asciiTheme="minorHAnsi" w:hAnsiTheme="minorHAnsi" w:cstheme="minorHAnsi"/>
          <w:b/>
          <w:color w:val="FF0000"/>
          <w:u w:val="single"/>
        </w:rPr>
        <w:t>30</w:t>
      </w:r>
      <w:r w:rsidR="00DB369B" w:rsidRPr="00052832">
        <w:rPr>
          <w:rFonts w:asciiTheme="minorHAnsi" w:hAnsiTheme="minorHAnsi" w:cstheme="minorHAnsi"/>
          <w:b/>
          <w:color w:val="FF0000"/>
          <w:u w:val="single"/>
          <w:vertAlign w:val="superscript"/>
        </w:rPr>
        <w:t>th</w:t>
      </w:r>
      <w:r w:rsidR="00DB369B" w:rsidRPr="00052832">
        <w:rPr>
          <w:rFonts w:asciiTheme="minorHAnsi" w:hAnsiTheme="minorHAnsi" w:cstheme="minorHAnsi"/>
          <w:b/>
          <w:color w:val="FF0000"/>
          <w:u w:val="single"/>
        </w:rPr>
        <w:t xml:space="preserve"> </w:t>
      </w:r>
      <w:r w:rsidR="00973913" w:rsidRPr="00052832">
        <w:rPr>
          <w:rFonts w:asciiTheme="minorHAnsi" w:hAnsiTheme="minorHAnsi" w:cstheme="minorHAnsi"/>
          <w:b/>
          <w:color w:val="FF0000"/>
          <w:u w:val="single"/>
        </w:rPr>
        <w:t xml:space="preserve">April </w:t>
      </w:r>
      <w:r w:rsidRPr="00052832">
        <w:rPr>
          <w:rFonts w:asciiTheme="minorHAnsi" w:hAnsiTheme="minorHAnsi" w:cstheme="minorHAnsi"/>
          <w:b/>
          <w:color w:val="FF0000"/>
          <w:u w:val="single"/>
        </w:rPr>
        <w:t>201</w:t>
      </w:r>
      <w:r w:rsidR="00973913" w:rsidRPr="00052832">
        <w:rPr>
          <w:rFonts w:asciiTheme="minorHAnsi" w:hAnsiTheme="minorHAnsi" w:cstheme="minorHAnsi"/>
          <w:b/>
          <w:color w:val="FF0000"/>
          <w:u w:val="single"/>
        </w:rPr>
        <w:t>9</w:t>
      </w:r>
      <w:r w:rsidR="00DB369B" w:rsidRPr="00052832">
        <w:rPr>
          <w:rFonts w:asciiTheme="minorHAnsi" w:hAnsiTheme="minorHAnsi" w:cstheme="minorHAnsi"/>
          <w:b/>
          <w:color w:val="auto"/>
        </w:rPr>
        <w:t>.</w:t>
      </w:r>
      <w:r w:rsidRPr="00052832">
        <w:rPr>
          <w:rFonts w:asciiTheme="minorHAnsi" w:hAnsiTheme="minorHAnsi" w:cstheme="minorHAnsi"/>
          <w:b/>
        </w:rPr>
        <w:t xml:space="preserve"> </w:t>
      </w:r>
    </w:p>
    <w:p w:rsidR="00AA2845" w:rsidRPr="00052832" w:rsidRDefault="00AA2845">
      <w:pPr>
        <w:rPr>
          <w:rFonts w:asciiTheme="minorHAnsi" w:hAnsiTheme="minorHAnsi" w:cstheme="minorHAnsi"/>
          <w:b/>
          <w:color w:val="0000FF"/>
        </w:rPr>
      </w:pPr>
    </w:p>
    <w:p w:rsidR="003D0351" w:rsidRPr="00052832" w:rsidRDefault="00973913">
      <w:pPr>
        <w:rPr>
          <w:rFonts w:asciiTheme="minorHAnsi" w:hAnsiTheme="minorHAnsi" w:cstheme="minorHAnsi"/>
          <w:b/>
          <w:color w:val="0000FF"/>
        </w:rPr>
      </w:pPr>
      <w:r w:rsidRPr="00052832">
        <w:rPr>
          <w:rFonts w:asciiTheme="minorHAnsi" w:hAnsiTheme="minorHAnsi" w:cstheme="minorHAnsi"/>
          <w:b/>
          <w:color w:val="0000FF"/>
        </w:rPr>
        <w:t xml:space="preserve">Topics </w:t>
      </w:r>
    </w:p>
    <w:p w:rsidR="00973913" w:rsidRPr="00052832" w:rsidRDefault="00973913" w:rsidP="00973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lang w:val="en-US"/>
        </w:rPr>
      </w:pPr>
      <w:r w:rsidRPr="00052832">
        <w:rPr>
          <w:rFonts w:asciiTheme="minorHAnsi" w:hAnsiTheme="minorHAnsi" w:cstheme="minorHAnsi"/>
          <w:lang w:val="en-US"/>
        </w:rPr>
        <w:t>The organizers invite papers, panels and roundtables on all aspects of these topics.</w:t>
      </w:r>
    </w:p>
    <w:p w:rsidR="00973913" w:rsidRPr="00052832" w:rsidRDefault="00973913" w:rsidP="00973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lang w:val="en-US"/>
        </w:rPr>
      </w:pPr>
      <w:r w:rsidRPr="00052832">
        <w:rPr>
          <w:rFonts w:asciiTheme="minorHAnsi" w:hAnsiTheme="minorHAnsi" w:cstheme="minorHAnsi"/>
          <w:lang w:val="en-US"/>
        </w:rPr>
        <w:t>Topics of interest include but are not restricted to:</w:t>
      </w:r>
    </w:p>
    <w:p w:rsidR="00973913" w:rsidRPr="00052832" w:rsidRDefault="00973913" w:rsidP="00973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lang w:val="en-US"/>
        </w:rPr>
      </w:pPr>
      <w:r w:rsidRPr="00052832">
        <w:rPr>
          <w:rFonts w:asciiTheme="minorHAnsi" w:hAnsiTheme="minorHAnsi" w:cstheme="minorHAnsi"/>
          <w:lang w:val="en-US"/>
        </w:rPr>
        <w:t>- Psychological disorders and treatment</w:t>
      </w:r>
    </w:p>
    <w:p w:rsidR="00973913" w:rsidRPr="00052832" w:rsidRDefault="00973913" w:rsidP="00973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lang w:val="en-US"/>
        </w:rPr>
      </w:pPr>
      <w:r w:rsidRPr="00052832">
        <w:rPr>
          <w:rFonts w:asciiTheme="minorHAnsi" w:hAnsiTheme="minorHAnsi" w:cstheme="minorHAnsi"/>
          <w:lang w:val="en-US"/>
        </w:rPr>
        <w:t>- Psychosocial support</w:t>
      </w:r>
    </w:p>
    <w:p w:rsidR="00973913" w:rsidRPr="00052832" w:rsidRDefault="00973913" w:rsidP="00973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lang w:val="en-US"/>
        </w:rPr>
      </w:pPr>
      <w:r w:rsidRPr="00052832">
        <w:rPr>
          <w:rFonts w:asciiTheme="minorHAnsi" w:hAnsiTheme="minorHAnsi" w:cstheme="minorHAnsi"/>
          <w:lang w:val="en-US"/>
        </w:rPr>
        <w:t>- Trauma genocide and other mass violence</w:t>
      </w:r>
    </w:p>
    <w:p w:rsidR="00973913" w:rsidRPr="00052832" w:rsidRDefault="00973913" w:rsidP="00973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lang w:val="en-US"/>
        </w:rPr>
      </w:pPr>
      <w:r w:rsidRPr="00052832">
        <w:rPr>
          <w:rFonts w:asciiTheme="minorHAnsi" w:hAnsiTheme="minorHAnsi" w:cstheme="minorHAnsi"/>
          <w:lang w:val="en-US"/>
        </w:rPr>
        <w:t>- Transitional justice and mass trauma</w:t>
      </w:r>
    </w:p>
    <w:p w:rsidR="00973913" w:rsidRPr="00052832" w:rsidRDefault="00973913" w:rsidP="00973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lang w:val="en-US"/>
        </w:rPr>
      </w:pPr>
      <w:r w:rsidRPr="00052832">
        <w:rPr>
          <w:rFonts w:asciiTheme="minorHAnsi" w:hAnsiTheme="minorHAnsi" w:cstheme="minorHAnsi"/>
          <w:lang w:val="en-US"/>
        </w:rPr>
        <w:t>- Prevention of collective violence</w:t>
      </w:r>
    </w:p>
    <w:p w:rsidR="00973913" w:rsidRPr="00052832" w:rsidRDefault="00973913" w:rsidP="00973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lang w:val="en-US"/>
        </w:rPr>
      </w:pPr>
      <w:r w:rsidRPr="00052832">
        <w:rPr>
          <w:rFonts w:asciiTheme="minorHAnsi" w:hAnsiTheme="minorHAnsi" w:cstheme="minorHAnsi"/>
          <w:lang w:val="en-US"/>
        </w:rPr>
        <w:t>- The politics of apology, reconciliation and restitution</w:t>
      </w:r>
    </w:p>
    <w:p w:rsidR="00973913" w:rsidRPr="00052832" w:rsidRDefault="00973913" w:rsidP="00973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lang w:val="en-US"/>
        </w:rPr>
      </w:pPr>
      <w:r w:rsidRPr="00052832">
        <w:rPr>
          <w:rFonts w:asciiTheme="minorHAnsi" w:hAnsiTheme="minorHAnsi" w:cstheme="minorHAnsi"/>
          <w:lang w:val="en-US"/>
        </w:rPr>
        <w:t>- Gender aspect from the point of view of the West and East</w:t>
      </w:r>
    </w:p>
    <w:p w:rsidR="00973913" w:rsidRPr="00052832" w:rsidRDefault="00973913" w:rsidP="00973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lang w:val="en-US"/>
        </w:rPr>
      </w:pPr>
      <w:r w:rsidRPr="00052832">
        <w:rPr>
          <w:rFonts w:asciiTheme="minorHAnsi" w:hAnsiTheme="minorHAnsi" w:cstheme="minorHAnsi"/>
          <w:lang w:val="en-US"/>
        </w:rPr>
        <w:t>- Trauma in children, treatment and education</w:t>
      </w:r>
    </w:p>
    <w:p w:rsidR="00973913" w:rsidRPr="00052832" w:rsidRDefault="00973913" w:rsidP="00973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lang w:val="en-US"/>
        </w:rPr>
      </w:pPr>
      <w:r w:rsidRPr="00052832">
        <w:rPr>
          <w:rFonts w:asciiTheme="minorHAnsi" w:hAnsiTheme="minorHAnsi" w:cstheme="minorHAnsi"/>
          <w:lang w:val="en-US"/>
        </w:rPr>
        <w:lastRenderedPageBreak/>
        <w:t>- Ethnic/religious minorities and trauma</w:t>
      </w:r>
    </w:p>
    <w:p w:rsidR="00973913" w:rsidRPr="00052832" w:rsidRDefault="00973913" w:rsidP="009739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lang w:val="en-US"/>
        </w:rPr>
      </w:pPr>
      <w:r w:rsidRPr="00052832">
        <w:rPr>
          <w:rFonts w:asciiTheme="minorHAnsi" w:hAnsiTheme="minorHAnsi" w:cstheme="minorHAnsi"/>
          <w:lang w:val="en-US"/>
        </w:rPr>
        <w:t>- Psychosocial support</w:t>
      </w:r>
    </w:p>
    <w:p w:rsidR="003D0351" w:rsidRPr="00052832" w:rsidRDefault="00973913" w:rsidP="00973913">
      <w:pPr>
        <w:spacing w:line="240" w:lineRule="auto"/>
        <w:rPr>
          <w:rFonts w:asciiTheme="minorHAnsi" w:hAnsiTheme="minorHAnsi" w:cstheme="minorHAnsi"/>
        </w:rPr>
      </w:pPr>
      <w:r w:rsidRPr="00052832">
        <w:rPr>
          <w:rFonts w:asciiTheme="minorHAnsi" w:hAnsiTheme="minorHAnsi" w:cstheme="minorHAnsi"/>
          <w:lang w:val="en-US"/>
        </w:rPr>
        <w:t>- Transgenerational transmission of Trauma</w:t>
      </w:r>
    </w:p>
    <w:p w:rsidR="00973913" w:rsidRPr="00052832" w:rsidRDefault="00973913" w:rsidP="00973913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:rsidR="00052832" w:rsidRDefault="00753441" w:rsidP="000E5D0A">
      <w:pPr>
        <w:widowControl w:val="0"/>
        <w:spacing w:line="240" w:lineRule="auto"/>
        <w:jc w:val="both"/>
        <w:rPr>
          <w:rFonts w:asciiTheme="minorHAnsi" w:hAnsiTheme="minorHAnsi" w:cstheme="minorHAnsi"/>
          <w:b/>
        </w:rPr>
      </w:pPr>
      <w:r w:rsidRPr="00052832">
        <w:rPr>
          <w:rFonts w:asciiTheme="minorHAnsi" w:hAnsiTheme="minorHAnsi" w:cstheme="minorHAnsi"/>
        </w:rPr>
        <w:t xml:space="preserve">Individuals, entities or groups of experts can propose either a </w:t>
      </w:r>
      <w:r w:rsidR="00973913" w:rsidRPr="00052832">
        <w:rPr>
          <w:rFonts w:asciiTheme="minorHAnsi" w:hAnsiTheme="minorHAnsi" w:cstheme="minorHAnsi"/>
        </w:rPr>
        <w:t xml:space="preserve">panel or </w:t>
      </w:r>
      <w:r w:rsidRPr="00052832">
        <w:rPr>
          <w:rFonts w:asciiTheme="minorHAnsi" w:hAnsiTheme="minorHAnsi" w:cstheme="minorHAnsi"/>
        </w:rPr>
        <w:t xml:space="preserve">workshop paper on a topic of interest to the Congress or a full </w:t>
      </w:r>
      <w:r w:rsidR="00973913" w:rsidRPr="00052832">
        <w:rPr>
          <w:rFonts w:asciiTheme="minorHAnsi" w:hAnsiTheme="minorHAnsi" w:cstheme="minorHAnsi"/>
        </w:rPr>
        <w:t xml:space="preserve">panel or </w:t>
      </w:r>
      <w:r w:rsidRPr="00052832">
        <w:rPr>
          <w:rFonts w:asciiTheme="minorHAnsi" w:hAnsiTheme="minorHAnsi" w:cstheme="minorHAnsi"/>
        </w:rPr>
        <w:t xml:space="preserve">workshop on one of the topics defined above. The application form invites you to provide an abstract of your contribution and to place it in one of </w:t>
      </w:r>
      <w:r w:rsidR="00973913" w:rsidRPr="00052832">
        <w:rPr>
          <w:rFonts w:asciiTheme="minorHAnsi" w:hAnsiTheme="minorHAnsi" w:cstheme="minorHAnsi"/>
        </w:rPr>
        <w:t>eleven</w:t>
      </w:r>
      <w:r w:rsidRPr="00052832">
        <w:rPr>
          <w:rFonts w:asciiTheme="minorHAnsi" w:hAnsiTheme="minorHAnsi" w:cstheme="minorHAnsi"/>
        </w:rPr>
        <w:t xml:space="preserve"> topic categories. Each topic can be addressed from the perspective</w:t>
      </w:r>
      <w:r w:rsidRPr="00052832">
        <w:rPr>
          <w:rFonts w:asciiTheme="minorHAnsi" w:hAnsiTheme="minorHAnsi" w:cstheme="minorHAnsi"/>
          <w:b/>
        </w:rPr>
        <w:t xml:space="preserve"> </w:t>
      </w:r>
      <w:r w:rsidRPr="00052832">
        <w:rPr>
          <w:rFonts w:asciiTheme="minorHAnsi" w:hAnsiTheme="minorHAnsi" w:cstheme="minorHAnsi"/>
        </w:rPr>
        <w:t>of</w:t>
      </w:r>
      <w:r w:rsidRPr="00052832">
        <w:rPr>
          <w:rFonts w:asciiTheme="minorHAnsi" w:hAnsiTheme="minorHAnsi" w:cstheme="minorHAnsi"/>
          <w:b/>
        </w:rPr>
        <w:t xml:space="preserve"> legal reform, scientific research, or validated practice. </w:t>
      </w:r>
      <w:r w:rsidRPr="00052832">
        <w:rPr>
          <w:rFonts w:asciiTheme="minorHAnsi" w:hAnsiTheme="minorHAnsi" w:cstheme="minorHAnsi"/>
        </w:rPr>
        <w:t xml:space="preserve">Applications must be received </w:t>
      </w:r>
      <w:r w:rsidR="00973913" w:rsidRPr="00052832">
        <w:rPr>
          <w:rFonts w:asciiTheme="minorHAnsi" w:hAnsiTheme="minorHAnsi" w:cstheme="minorHAnsi"/>
        </w:rPr>
        <w:t>no later than</w:t>
      </w:r>
      <w:r w:rsidRPr="00052832">
        <w:rPr>
          <w:rFonts w:asciiTheme="minorHAnsi" w:hAnsiTheme="minorHAnsi" w:cstheme="minorHAnsi"/>
        </w:rPr>
        <w:t xml:space="preserve"> </w:t>
      </w:r>
      <w:proofErr w:type="gramStart"/>
      <w:r w:rsidR="00973913" w:rsidRPr="00052832">
        <w:rPr>
          <w:rFonts w:asciiTheme="minorHAnsi" w:hAnsiTheme="minorHAnsi" w:cstheme="minorHAnsi"/>
          <w:b/>
          <w:color w:val="FF0000"/>
          <w:u w:val="single"/>
        </w:rPr>
        <w:t>30</w:t>
      </w:r>
      <w:r w:rsidR="00973913" w:rsidRPr="00052832">
        <w:rPr>
          <w:rFonts w:asciiTheme="minorHAnsi" w:hAnsiTheme="minorHAnsi" w:cstheme="minorHAnsi"/>
          <w:b/>
          <w:color w:val="FF0000"/>
          <w:u w:val="single"/>
          <w:vertAlign w:val="superscript"/>
        </w:rPr>
        <w:t>th</w:t>
      </w:r>
      <w:r w:rsidR="00973913" w:rsidRPr="00052832">
        <w:rPr>
          <w:rFonts w:asciiTheme="minorHAnsi" w:hAnsiTheme="minorHAnsi" w:cstheme="minorHAnsi"/>
          <w:b/>
          <w:color w:val="FF0000"/>
          <w:u w:val="single"/>
        </w:rPr>
        <w:t xml:space="preserve">  April</w:t>
      </w:r>
      <w:proofErr w:type="gramEnd"/>
      <w:r w:rsidR="00973913" w:rsidRPr="00052832">
        <w:rPr>
          <w:rFonts w:asciiTheme="minorHAnsi" w:hAnsiTheme="minorHAnsi" w:cstheme="minorHAnsi"/>
          <w:b/>
          <w:color w:val="FF0000"/>
          <w:u w:val="single"/>
        </w:rPr>
        <w:t xml:space="preserve"> 2019 </w:t>
      </w:r>
      <w:r w:rsidRPr="00052832">
        <w:rPr>
          <w:rFonts w:asciiTheme="minorHAnsi" w:hAnsiTheme="minorHAnsi" w:cstheme="minorHAnsi"/>
        </w:rPr>
        <w:t xml:space="preserve">at </w:t>
      </w:r>
      <w:hyperlink r:id="rId8" w:history="1">
        <w:r w:rsidR="00973913" w:rsidRPr="00052832">
          <w:rPr>
            <w:rStyle w:val="Hyperlink"/>
            <w:rFonts w:asciiTheme="minorHAnsi" w:hAnsiTheme="minorHAnsi" w:cstheme="minorHAnsi"/>
          </w:rPr>
          <w:t>strobel@dhbw-vs.de</w:t>
        </w:r>
      </w:hyperlink>
    </w:p>
    <w:p w:rsidR="000E5D0A" w:rsidRPr="000E5D0A" w:rsidRDefault="000E5D0A" w:rsidP="000E5D0A">
      <w:pPr>
        <w:widowControl w:val="0"/>
        <w:spacing w:line="240" w:lineRule="auto"/>
        <w:jc w:val="both"/>
        <w:rPr>
          <w:rFonts w:asciiTheme="minorHAnsi" w:hAnsiTheme="minorHAnsi" w:cstheme="minorHAnsi"/>
          <w:b/>
        </w:rPr>
      </w:pPr>
    </w:p>
    <w:p w:rsidR="00973913" w:rsidRPr="00052832" w:rsidRDefault="00753441" w:rsidP="00052832">
      <w:pPr>
        <w:spacing w:before="100" w:after="240" w:line="240" w:lineRule="auto"/>
        <w:jc w:val="both"/>
        <w:rPr>
          <w:rFonts w:asciiTheme="minorHAnsi" w:hAnsiTheme="minorHAnsi" w:cstheme="minorHAnsi"/>
        </w:rPr>
      </w:pPr>
      <w:r w:rsidRPr="00052832">
        <w:rPr>
          <w:rFonts w:asciiTheme="minorHAnsi" w:hAnsiTheme="minorHAnsi" w:cstheme="minorHAnsi"/>
        </w:rPr>
        <w:t xml:space="preserve">The length of each introductory speech should be a </w:t>
      </w:r>
      <w:r w:rsidRPr="00052832">
        <w:rPr>
          <w:rFonts w:asciiTheme="minorHAnsi" w:hAnsiTheme="minorHAnsi" w:cstheme="minorHAnsi"/>
          <w:b/>
        </w:rPr>
        <w:t>maximum of 20 minutes</w:t>
      </w:r>
      <w:r w:rsidRPr="00052832">
        <w:rPr>
          <w:rFonts w:asciiTheme="minorHAnsi" w:hAnsiTheme="minorHAnsi" w:cstheme="minorHAnsi"/>
        </w:rPr>
        <w:t xml:space="preserve">. Each </w:t>
      </w:r>
      <w:r w:rsidR="00973913" w:rsidRPr="00052832">
        <w:rPr>
          <w:rFonts w:asciiTheme="minorHAnsi" w:hAnsiTheme="minorHAnsi" w:cstheme="minorHAnsi"/>
        </w:rPr>
        <w:t>panel/</w:t>
      </w:r>
      <w:r w:rsidRPr="00052832">
        <w:rPr>
          <w:rFonts w:asciiTheme="minorHAnsi" w:hAnsiTheme="minorHAnsi" w:cstheme="minorHAnsi"/>
        </w:rPr>
        <w:t xml:space="preserve">workshop will last </w:t>
      </w:r>
      <w:r w:rsidRPr="00052832">
        <w:rPr>
          <w:rFonts w:asciiTheme="minorHAnsi" w:hAnsiTheme="minorHAnsi" w:cstheme="minorHAnsi"/>
          <w:b/>
        </w:rPr>
        <w:t>90 minutes</w:t>
      </w:r>
      <w:r w:rsidR="00DB369B" w:rsidRPr="00052832">
        <w:rPr>
          <w:rFonts w:asciiTheme="minorHAnsi" w:hAnsiTheme="minorHAnsi" w:cstheme="minorHAnsi"/>
        </w:rPr>
        <w:t xml:space="preserve">. The </w:t>
      </w:r>
      <w:r w:rsidRPr="00052832">
        <w:rPr>
          <w:rFonts w:asciiTheme="minorHAnsi" w:hAnsiTheme="minorHAnsi" w:cstheme="minorHAnsi"/>
        </w:rPr>
        <w:t xml:space="preserve">Congress will be in: </w:t>
      </w:r>
      <w:r w:rsidRPr="00052832">
        <w:rPr>
          <w:rFonts w:asciiTheme="minorHAnsi" w:hAnsiTheme="minorHAnsi" w:cstheme="minorHAnsi"/>
          <w:b/>
        </w:rPr>
        <w:t xml:space="preserve">English. </w:t>
      </w:r>
    </w:p>
    <w:p w:rsidR="003D0351" w:rsidRPr="00052832" w:rsidRDefault="00753441" w:rsidP="00052832">
      <w:pPr>
        <w:spacing w:before="100" w:after="240" w:line="240" w:lineRule="auto"/>
        <w:jc w:val="both"/>
        <w:rPr>
          <w:rFonts w:asciiTheme="minorHAnsi" w:hAnsiTheme="minorHAnsi" w:cstheme="minorHAnsi"/>
        </w:rPr>
      </w:pPr>
      <w:r w:rsidRPr="00052832">
        <w:rPr>
          <w:rFonts w:asciiTheme="minorHAnsi" w:hAnsiTheme="minorHAnsi" w:cstheme="minorHAnsi"/>
        </w:rPr>
        <w:t xml:space="preserve">Once </w:t>
      </w:r>
      <w:r w:rsidR="00973913" w:rsidRPr="00052832">
        <w:rPr>
          <w:rFonts w:asciiTheme="minorHAnsi" w:hAnsiTheme="minorHAnsi" w:cstheme="minorHAnsi"/>
        </w:rPr>
        <w:t xml:space="preserve">the </w:t>
      </w:r>
      <w:proofErr w:type="spellStart"/>
      <w:r w:rsidR="00DB369B" w:rsidRPr="00052832">
        <w:rPr>
          <w:rFonts w:asciiTheme="minorHAnsi" w:hAnsiTheme="minorHAnsi" w:cstheme="minorHAnsi"/>
        </w:rPr>
        <w:t>Organising</w:t>
      </w:r>
      <w:proofErr w:type="spellEnd"/>
      <w:r w:rsidRPr="00052832">
        <w:rPr>
          <w:rFonts w:asciiTheme="minorHAnsi" w:hAnsiTheme="minorHAnsi" w:cstheme="minorHAnsi"/>
        </w:rPr>
        <w:t xml:space="preserve"> Committee and Scientific Committee have considered the abstracts received; you will receive an answer and an invitation to participate in the Congress. </w:t>
      </w:r>
    </w:p>
    <w:p w:rsidR="00AA2845" w:rsidRPr="00052832" w:rsidRDefault="00AA2845">
      <w:pPr>
        <w:spacing w:before="60" w:line="240" w:lineRule="auto"/>
        <w:jc w:val="both"/>
        <w:rPr>
          <w:rFonts w:asciiTheme="minorHAnsi" w:hAnsiTheme="minorHAnsi" w:cstheme="minorHAnsi"/>
          <w:b/>
          <w:color w:val="0000FF"/>
        </w:rPr>
      </w:pPr>
    </w:p>
    <w:p w:rsidR="003D0351" w:rsidRPr="00052832" w:rsidRDefault="00753441">
      <w:pPr>
        <w:spacing w:before="60" w:line="240" w:lineRule="auto"/>
        <w:jc w:val="both"/>
        <w:rPr>
          <w:rFonts w:asciiTheme="minorHAnsi" w:hAnsiTheme="minorHAnsi" w:cstheme="minorHAnsi"/>
          <w:b/>
          <w:color w:val="0000FF"/>
        </w:rPr>
      </w:pPr>
      <w:proofErr w:type="gramStart"/>
      <w:r w:rsidRPr="00052832">
        <w:rPr>
          <w:rFonts w:asciiTheme="minorHAnsi" w:hAnsiTheme="minorHAnsi" w:cstheme="minorHAnsi"/>
          <w:b/>
          <w:color w:val="0000FF"/>
        </w:rPr>
        <w:t>APPLICATION  FOR</w:t>
      </w:r>
      <w:proofErr w:type="gramEnd"/>
      <w:r w:rsidRPr="00052832">
        <w:rPr>
          <w:rFonts w:asciiTheme="minorHAnsi" w:hAnsiTheme="minorHAnsi" w:cstheme="minorHAnsi"/>
          <w:b/>
          <w:color w:val="0000FF"/>
        </w:rPr>
        <w:t xml:space="preserve"> ABSTRACTS AND WORKSHOPS</w:t>
      </w:r>
    </w:p>
    <w:p w:rsidR="003D0351" w:rsidRPr="00052832" w:rsidRDefault="00753441">
      <w:pPr>
        <w:spacing w:before="60" w:line="240" w:lineRule="auto"/>
        <w:jc w:val="both"/>
        <w:rPr>
          <w:rFonts w:asciiTheme="minorHAnsi" w:hAnsiTheme="minorHAnsi" w:cstheme="minorHAnsi"/>
          <w:color w:val="0000FF"/>
        </w:rPr>
      </w:pPr>
      <w:r w:rsidRPr="00052832">
        <w:rPr>
          <w:rFonts w:asciiTheme="minorHAnsi" w:hAnsiTheme="minorHAnsi" w:cstheme="minorHAnsi"/>
        </w:rPr>
        <w:t xml:space="preserve">The </w:t>
      </w:r>
      <w:proofErr w:type="spellStart"/>
      <w:r w:rsidRPr="00052832">
        <w:rPr>
          <w:rFonts w:asciiTheme="minorHAnsi" w:hAnsiTheme="minorHAnsi" w:cstheme="minorHAnsi"/>
          <w:b/>
        </w:rPr>
        <w:t>Organising</w:t>
      </w:r>
      <w:proofErr w:type="spellEnd"/>
      <w:r w:rsidRPr="00052832">
        <w:rPr>
          <w:rFonts w:asciiTheme="minorHAnsi" w:hAnsiTheme="minorHAnsi" w:cstheme="minorHAnsi"/>
          <w:b/>
        </w:rPr>
        <w:t xml:space="preserve"> Committee of the </w:t>
      </w:r>
      <w:r w:rsidR="00052832" w:rsidRPr="00052832">
        <w:rPr>
          <w:rFonts w:asciiTheme="minorHAnsi" w:hAnsiTheme="minorHAnsi" w:cstheme="minorHAnsi"/>
          <w:b/>
        </w:rPr>
        <w:t xml:space="preserve">2. </w:t>
      </w:r>
      <w:r w:rsidR="00052832" w:rsidRPr="00052832">
        <w:rPr>
          <w:rFonts w:asciiTheme="minorHAnsi" w:hAnsiTheme="minorHAnsi" w:cstheme="minorHAnsi"/>
          <w:lang w:val="en-US"/>
        </w:rPr>
        <w:t xml:space="preserve">International Conference in </w:t>
      </w:r>
      <w:proofErr w:type="spellStart"/>
      <w:r w:rsidR="00052832" w:rsidRPr="00052832">
        <w:rPr>
          <w:rFonts w:asciiTheme="minorHAnsi" w:hAnsiTheme="minorHAnsi" w:cstheme="minorHAnsi"/>
          <w:lang w:val="en-US"/>
        </w:rPr>
        <w:t>Duhok</w:t>
      </w:r>
      <w:proofErr w:type="spellEnd"/>
      <w:r w:rsidR="00052832" w:rsidRPr="00052832">
        <w:rPr>
          <w:rFonts w:asciiTheme="minorHAnsi" w:hAnsiTheme="minorHAnsi" w:cstheme="minorHAnsi"/>
          <w:lang w:val="en-US"/>
        </w:rPr>
        <w:t xml:space="preserve"> </w:t>
      </w:r>
      <w:r w:rsidRPr="00052832">
        <w:rPr>
          <w:rFonts w:asciiTheme="minorHAnsi" w:hAnsiTheme="minorHAnsi" w:cstheme="minorHAnsi"/>
        </w:rPr>
        <w:t>invites you to submit proposals for presentations /or workshops on any of the subjects indicated.</w:t>
      </w:r>
    </w:p>
    <w:p w:rsidR="003D0351" w:rsidRPr="00052832" w:rsidRDefault="00753441" w:rsidP="00B13194">
      <w:pPr>
        <w:spacing w:before="100" w:after="240" w:line="240" w:lineRule="auto"/>
        <w:jc w:val="both"/>
        <w:rPr>
          <w:rFonts w:asciiTheme="minorHAnsi" w:hAnsiTheme="minorHAnsi" w:cstheme="minorHAnsi"/>
        </w:rPr>
      </w:pPr>
      <w:r w:rsidRPr="00052832">
        <w:rPr>
          <w:rFonts w:asciiTheme="minorHAnsi" w:hAnsiTheme="minorHAnsi" w:cstheme="minorHAnsi"/>
        </w:rPr>
        <w:t xml:space="preserve">Those experts interested in presenting papers / or in </w:t>
      </w:r>
      <w:proofErr w:type="spellStart"/>
      <w:r w:rsidRPr="00052832">
        <w:rPr>
          <w:rFonts w:asciiTheme="minorHAnsi" w:hAnsiTheme="minorHAnsi" w:cstheme="minorHAnsi"/>
        </w:rPr>
        <w:t>organising</w:t>
      </w:r>
      <w:proofErr w:type="spellEnd"/>
      <w:r w:rsidRPr="00052832">
        <w:rPr>
          <w:rFonts w:asciiTheme="minorHAnsi" w:hAnsiTheme="minorHAnsi" w:cstheme="minorHAnsi"/>
        </w:rPr>
        <w:t xml:space="preserve"> a full workshop, have to send their abstracts by email, before the </w:t>
      </w:r>
      <w:proofErr w:type="gramStart"/>
      <w:r w:rsidR="00052832" w:rsidRPr="00052832">
        <w:rPr>
          <w:rFonts w:asciiTheme="minorHAnsi" w:hAnsiTheme="minorHAnsi" w:cstheme="minorHAnsi"/>
          <w:b/>
          <w:color w:val="FF0000"/>
          <w:u w:val="single"/>
        </w:rPr>
        <w:t>30</w:t>
      </w:r>
      <w:r w:rsidR="00052832" w:rsidRPr="00052832">
        <w:rPr>
          <w:rFonts w:asciiTheme="minorHAnsi" w:hAnsiTheme="minorHAnsi" w:cstheme="minorHAnsi"/>
          <w:b/>
          <w:color w:val="FF0000"/>
          <w:u w:val="single"/>
          <w:vertAlign w:val="superscript"/>
        </w:rPr>
        <w:t>th</w:t>
      </w:r>
      <w:r w:rsidR="00052832" w:rsidRPr="00052832">
        <w:rPr>
          <w:rFonts w:asciiTheme="minorHAnsi" w:hAnsiTheme="minorHAnsi" w:cstheme="minorHAnsi"/>
          <w:b/>
          <w:color w:val="FF0000"/>
          <w:u w:val="single"/>
        </w:rPr>
        <w:t xml:space="preserve">  April</w:t>
      </w:r>
      <w:proofErr w:type="gramEnd"/>
      <w:r w:rsidR="00052832" w:rsidRPr="00052832">
        <w:rPr>
          <w:rFonts w:asciiTheme="minorHAnsi" w:hAnsiTheme="minorHAnsi" w:cstheme="minorHAnsi"/>
          <w:b/>
          <w:color w:val="FF0000"/>
          <w:u w:val="single"/>
        </w:rPr>
        <w:t xml:space="preserve"> 2019 </w:t>
      </w:r>
      <w:r w:rsidRPr="00052832">
        <w:rPr>
          <w:rFonts w:asciiTheme="minorHAnsi" w:hAnsiTheme="minorHAnsi" w:cstheme="minorHAnsi"/>
        </w:rPr>
        <w:t>to the following address</w:t>
      </w:r>
      <w:hyperlink r:id="rId9" w:history="1">
        <w:r w:rsidR="00052832" w:rsidRPr="00DA1A32">
          <w:rPr>
            <w:rStyle w:val="Hyperlink"/>
            <w:rFonts w:asciiTheme="minorHAnsi" w:hAnsiTheme="minorHAnsi" w:cstheme="minorHAnsi"/>
            <w:b/>
            <w:color w:val="auto"/>
            <w:u w:val="none"/>
          </w:rPr>
          <w:t xml:space="preserve"> </w:t>
        </w:r>
        <w:r w:rsidR="00052832" w:rsidRPr="00DA1A32">
          <w:rPr>
            <w:rFonts w:asciiTheme="minorHAnsi" w:hAnsiTheme="minorHAnsi" w:cstheme="minorHAnsi"/>
            <w:color w:val="auto"/>
          </w:rPr>
          <w:t>strobel@dhbw-vs.de</w:t>
        </w:r>
      </w:hyperlink>
      <w:r w:rsidRPr="00052832">
        <w:rPr>
          <w:rFonts w:asciiTheme="minorHAnsi" w:hAnsiTheme="minorHAnsi" w:cstheme="minorHAnsi"/>
        </w:rPr>
        <w:t xml:space="preserve"> indicating:</w:t>
      </w:r>
    </w:p>
    <w:p w:rsidR="003D0351" w:rsidRPr="00052832" w:rsidRDefault="00753441">
      <w:pPr>
        <w:numPr>
          <w:ilvl w:val="0"/>
          <w:numId w:val="1"/>
        </w:numPr>
        <w:spacing w:before="200" w:line="240" w:lineRule="auto"/>
        <w:ind w:left="181"/>
        <w:jc w:val="both"/>
        <w:rPr>
          <w:rFonts w:asciiTheme="minorHAnsi" w:hAnsiTheme="minorHAnsi" w:cstheme="minorHAnsi"/>
        </w:rPr>
      </w:pPr>
      <w:r w:rsidRPr="00052832">
        <w:rPr>
          <w:rFonts w:asciiTheme="minorHAnsi" w:hAnsiTheme="minorHAnsi" w:cstheme="minorHAnsi"/>
        </w:rPr>
        <w:t>Title of the Presentation / or Workshop</w:t>
      </w:r>
    </w:p>
    <w:tbl>
      <w:tblPr>
        <w:tblStyle w:val="a"/>
        <w:tblW w:w="8176" w:type="dxa"/>
        <w:tblInd w:w="46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8176"/>
      </w:tblGrid>
      <w:tr w:rsidR="003D0351" w:rsidRPr="00052832">
        <w:tc>
          <w:tcPr>
            <w:tcW w:w="8176" w:type="dxa"/>
          </w:tcPr>
          <w:p w:rsidR="003D0351" w:rsidRPr="00052832" w:rsidRDefault="003D035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3D0351" w:rsidRPr="00052832" w:rsidRDefault="003D035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D0351" w:rsidRPr="00052832" w:rsidRDefault="00753441">
      <w:pPr>
        <w:numPr>
          <w:ilvl w:val="0"/>
          <w:numId w:val="1"/>
        </w:numPr>
        <w:spacing w:before="200" w:line="240" w:lineRule="auto"/>
        <w:ind w:left="181"/>
        <w:jc w:val="both"/>
        <w:rPr>
          <w:rFonts w:asciiTheme="minorHAnsi" w:hAnsiTheme="minorHAnsi" w:cstheme="minorHAnsi"/>
        </w:rPr>
      </w:pPr>
      <w:r w:rsidRPr="00052832">
        <w:rPr>
          <w:rFonts w:asciiTheme="minorHAnsi" w:hAnsiTheme="minorHAnsi" w:cstheme="minorHAnsi"/>
        </w:rPr>
        <w:t>Name of the author(s)  / or speakers</w:t>
      </w:r>
    </w:p>
    <w:tbl>
      <w:tblPr>
        <w:tblStyle w:val="a0"/>
        <w:tblW w:w="8176" w:type="dxa"/>
        <w:tblInd w:w="46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8176"/>
      </w:tblGrid>
      <w:tr w:rsidR="003D0351" w:rsidRPr="00052832">
        <w:tc>
          <w:tcPr>
            <w:tcW w:w="8176" w:type="dxa"/>
          </w:tcPr>
          <w:p w:rsidR="003D0351" w:rsidRPr="00052832" w:rsidRDefault="003D035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3D0351" w:rsidRPr="00052832" w:rsidRDefault="003D035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D0351" w:rsidRPr="00052832" w:rsidRDefault="00753441">
      <w:pPr>
        <w:numPr>
          <w:ilvl w:val="0"/>
          <w:numId w:val="1"/>
        </w:numPr>
        <w:spacing w:before="200" w:line="240" w:lineRule="auto"/>
        <w:ind w:left="181"/>
        <w:jc w:val="both"/>
        <w:rPr>
          <w:rFonts w:asciiTheme="minorHAnsi" w:hAnsiTheme="minorHAnsi" w:cstheme="minorHAnsi"/>
        </w:rPr>
      </w:pPr>
      <w:r w:rsidRPr="00052832">
        <w:rPr>
          <w:rFonts w:asciiTheme="minorHAnsi" w:hAnsiTheme="minorHAnsi" w:cstheme="minorHAnsi"/>
        </w:rPr>
        <w:t>Name of the organization and work position</w:t>
      </w:r>
    </w:p>
    <w:tbl>
      <w:tblPr>
        <w:tblStyle w:val="a1"/>
        <w:tblW w:w="8176" w:type="dxa"/>
        <w:tblInd w:w="46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8176"/>
      </w:tblGrid>
      <w:tr w:rsidR="003D0351" w:rsidRPr="00052832">
        <w:trPr>
          <w:trHeight w:val="840"/>
        </w:trPr>
        <w:tc>
          <w:tcPr>
            <w:tcW w:w="8176" w:type="dxa"/>
          </w:tcPr>
          <w:p w:rsidR="003D0351" w:rsidRPr="00052832" w:rsidRDefault="003D035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D0351" w:rsidRPr="00052832" w:rsidRDefault="00753441">
      <w:pPr>
        <w:numPr>
          <w:ilvl w:val="0"/>
          <w:numId w:val="1"/>
        </w:numPr>
        <w:spacing w:before="200" w:line="240" w:lineRule="auto"/>
        <w:ind w:left="181"/>
        <w:jc w:val="both"/>
        <w:rPr>
          <w:rFonts w:asciiTheme="minorHAnsi" w:hAnsiTheme="minorHAnsi" w:cstheme="minorHAnsi"/>
        </w:rPr>
      </w:pPr>
      <w:r w:rsidRPr="00052832">
        <w:rPr>
          <w:rFonts w:asciiTheme="minorHAnsi" w:hAnsiTheme="minorHAnsi" w:cstheme="minorHAnsi"/>
        </w:rPr>
        <w:t xml:space="preserve">Email of the author / or workshop </w:t>
      </w:r>
      <w:proofErr w:type="spellStart"/>
      <w:r w:rsidRPr="00052832">
        <w:rPr>
          <w:rFonts w:asciiTheme="minorHAnsi" w:hAnsiTheme="minorHAnsi" w:cstheme="minorHAnsi"/>
        </w:rPr>
        <w:t>organiser</w:t>
      </w:r>
      <w:proofErr w:type="spellEnd"/>
    </w:p>
    <w:tbl>
      <w:tblPr>
        <w:tblStyle w:val="a2"/>
        <w:tblW w:w="8176" w:type="dxa"/>
        <w:tblInd w:w="46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8176"/>
      </w:tblGrid>
      <w:tr w:rsidR="003D0351" w:rsidRPr="00052832">
        <w:tc>
          <w:tcPr>
            <w:tcW w:w="8176" w:type="dxa"/>
          </w:tcPr>
          <w:p w:rsidR="003D0351" w:rsidRPr="00052832" w:rsidRDefault="003D035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3D0351" w:rsidRPr="00052832" w:rsidRDefault="003D035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D0351" w:rsidRPr="00052832" w:rsidRDefault="00753441">
      <w:pPr>
        <w:numPr>
          <w:ilvl w:val="0"/>
          <w:numId w:val="1"/>
        </w:numPr>
        <w:spacing w:before="200" w:line="240" w:lineRule="auto"/>
        <w:ind w:left="181"/>
        <w:jc w:val="both"/>
        <w:rPr>
          <w:rFonts w:asciiTheme="minorHAnsi" w:hAnsiTheme="minorHAnsi" w:cstheme="minorHAnsi"/>
        </w:rPr>
      </w:pPr>
      <w:r w:rsidRPr="00052832">
        <w:rPr>
          <w:rFonts w:asciiTheme="minorHAnsi" w:hAnsiTheme="minorHAnsi" w:cstheme="minorHAnsi"/>
        </w:rPr>
        <w:t xml:space="preserve">Address and telephone of the author  / or workshop </w:t>
      </w:r>
      <w:proofErr w:type="spellStart"/>
      <w:r w:rsidRPr="00052832">
        <w:rPr>
          <w:rFonts w:asciiTheme="minorHAnsi" w:hAnsiTheme="minorHAnsi" w:cstheme="minorHAnsi"/>
        </w:rPr>
        <w:t>organiser</w:t>
      </w:r>
      <w:proofErr w:type="spellEnd"/>
    </w:p>
    <w:tbl>
      <w:tblPr>
        <w:tblStyle w:val="a3"/>
        <w:tblW w:w="8176" w:type="dxa"/>
        <w:tblInd w:w="46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8176"/>
      </w:tblGrid>
      <w:tr w:rsidR="003D0351" w:rsidRPr="00052832">
        <w:trPr>
          <w:trHeight w:val="1240"/>
        </w:trPr>
        <w:tc>
          <w:tcPr>
            <w:tcW w:w="8176" w:type="dxa"/>
          </w:tcPr>
          <w:p w:rsidR="003D0351" w:rsidRPr="00052832" w:rsidRDefault="003D035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D0351" w:rsidRPr="00052832" w:rsidRDefault="00753441">
      <w:pPr>
        <w:numPr>
          <w:ilvl w:val="0"/>
          <w:numId w:val="1"/>
        </w:numPr>
        <w:spacing w:before="200" w:line="240" w:lineRule="auto"/>
        <w:ind w:left="181"/>
        <w:jc w:val="both"/>
        <w:rPr>
          <w:rFonts w:asciiTheme="minorHAnsi" w:hAnsiTheme="minorHAnsi" w:cstheme="minorHAnsi"/>
        </w:rPr>
      </w:pPr>
      <w:r w:rsidRPr="00052832">
        <w:rPr>
          <w:rFonts w:asciiTheme="minorHAnsi" w:hAnsiTheme="minorHAnsi" w:cstheme="minorHAnsi"/>
        </w:rPr>
        <w:lastRenderedPageBreak/>
        <w:t>Biography (half page maximum)</w:t>
      </w:r>
    </w:p>
    <w:tbl>
      <w:tblPr>
        <w:tblStyle w:val="a4"/>
        <w:tblW w:w="8176" w:type="dxa"/>
        <w:tblInd w:w="46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8176"/>
      </w:tblGrid>
      <w:tr w:rsidR="003D0351" w:rsidRPr="00052832">
        <w:trPr>
          <w:trHeight w:val="1240"/>
        </w:trPr>
        <w:tc>
          <w:tcPr>
            <w:tcW w:w="8176" w:type="dxa"/>
          </w:tcPr>
          <w:p w:rsidR="003D0351" w:rsidRPr="00052832" w:rsidRDefault="003D035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3D0351" w:rsidRPr="00052832" w:rsidRDefault="003D035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3D0351" w:rsidRPr="00052832" w:rsidRDefault="003D035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3D0351" w:rsidRPr="00052832" w:rsidRDefault="003D035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3D0351" w:rsidRPr="00052832" w:rsidRDefault="003D035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3D0351" w:rsidRPr="00052832" w:rsidRDefault="003D035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3D0351" w:rsidRPr="00052832" w:rsidRDefault="003D035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3D0351" w:rsidRPr="00052832" w:rsidRDefault="003D035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D0351" w:rsidRPr="00052832" w:rsidRDefault="00753441">
      <w:pPr>
        <w:numPr>
          <w:ilvl w:val="0"/>
          <w:numId w:val="1"/>
        </w:numPr>
        <w:spacing w:before="200" w:after="240" w:line="240" w:lineRule="auto"/>
        <w:ind w:left="181"/>
        <w:jc w:val="both"/>
        <w:rPr>
          <w:rFonts w:asciiTheme="minorHAnsi" w:hAnsiTheme="minorHAnsi" w:cstheme="minorHAnsi"/>
        </w:rPr>
      </w:pPr>
      <w:r w:rsidRPr="00052832">
        <w:rPr>
          <w:rFonts w:asciiTheme="minorHAnsi" w:hAnsiTheme="minorHAnsi" w:cstheme="minorHAnsi"/>
        </w:rPr>
        <w:t>Abstract (one page maximum) in English</w:t>
      </w:r>
    </w:p>
    <w:tbl>
      <w:tblPr>
        <w:tblStyle w:val="a6"/>
        <w:tblW w:w="8176" w:type="dxa"/>
        <w:tblInd w:w="46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8176"/>
      </w:tblGrid>
      <w:tr w:rsidR="003D0351" w:rsidRPr="00052832">
        <w:tc>
          <w:tcPr>
            <w:tcW w:w="8176" w:type="dxa"/>
          </w:tcPr>
          <w:p w:rsidR="003D0351" w:rsidRPr="00052832" w:rsidRDefault="003D035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3D0351" w:rsidRPr="00052832" w:rsidRDefault="003D035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3D0351" w:rsidRPr="00052832" w:rsidRDefault="003D035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3D0351" w:rsidRPr="00052832" w:rsidRDefault="003D035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3D0351" w:rsidRPr="00052832" w:rsidRDefault="003D035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3D0351" w:rsidRPr="00052832" w:rsidRDefault="003D035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3D0351" w:rsidRPr="00052832" w:rsidRDefault="003D035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3D0351" w:rsidRPr="00052832" w:rsidRDefault="003D035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3D0351" w:rsidRPr="00052832" w:rsidRDefault="003D035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3D0351" w:rsidRPr="00052832" w:rsidRDefault="003D035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3D0351" w:rsidRPr="00052832" w:rsidRDefault="003D035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3D0351" w:rsidRPr="00052832" w:rsidRDefault="003D035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D0351" w:rsidRPr="00052832" w:rsidRDefault="003D0351">
      <w:pPr>
        <w:spacing w:before="200" w:after="120" w:line="240" w:lineRule="auto"/>
        <w:jc w:val="both"/>
        <w:rPr>
          <w:rFonts w:asciiTheme="minorHAnsi" w:hAnsiTheme="minorHAnsi" w:cstheme="minorHAnsi"/>
        </w:rPr>
      </w:pPr>
    </w:p>
    <w:p w:rsidR="003D0351" w:rsidRPr="00052832" w:rsidRDefault="00753441">
      <w:pPr>
        <w:numPr>
          <w:ilvl w:val="0"/>
          <w:numId w:val="1"/>
        </w:numPr>
        <w:spacing w:before="200" w:after="120" w:line="240" w:lineRule="auto"/>
        <w:ind w:left="181"/>
        <w:jc w:val="both"/>
        <w:rPr>
          <w:rFonts w:asciiTheme="minorHAnsi" w:hAnsiTheme="minorHAnsi" w:cstheme="minorHAnsi"/>
        </w:rPr>
      </w:pPr>
      <w:r w:rsidRPr="00052832">
        <w:rPr>
          <w:rFonts w:asciiTheme="minorHAnsi" w:hAnsiTheme="minorHAnsi" w:cstheme="minorHAnsi"/>
        </w:rPr>
        <w:t>Please list your needs of audiovisual material:</w:t>
      </w:r>
    </w:p>
    <w:tbl>
      <w:tblPr>
        <w:tblStyle w:val="a7"/>
        <w:tblW w:w="7584" w:type="dxa"/>
        <w:tblInd w:w="790" w:type="dxa"/>
        <w:tblLayout w:type="fixed"/>
        <w:tblLook w:val="0000" w:firstRow="0" w:lastRow="0" w:firstColumn="0" w:lastColumn="0" w:noHBand="0" w:noVBand="0"/>
      </w:tblPr>
      <w:tblGrid>
        <w:gridCol w:w="1265"/>
        <w:gridCol w:w="6319"/>
      </w:tblGrid>
      <w:tr w:rsidR="003D0351" w:rsidRPr="00052832">
        <w:trPr>
          <w:trHeight w:val="340"/>
        </w:trPr>
        <w:tc>
          <w:tcPr>
            <w:tcW w:w="1265" w:type="dxa"/>
          </w:tcPr>
          <w:p w:rsidR="003D0351" w:rsidRPr="00052832" w:rsidRDefault="00753441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52832">
              <w:rPr>
                <w:rFonts w:asciiTheme="minorHAnsi" w:hAnsiTheme="minorHAnsi"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41300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6775" y="3659985"/>
                                <a:ext cx="29845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3D0351" w:rsidRDefault="003D035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  <w:p w:rsidR="003D0351" w:rsidRDefault="003D035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0;margin-top:0;width:24pt;height:19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">
                      <v:textbox inset="2.53958mm,1.2694mm,2.53958mm,1.2694mm">
                        <w:txbxContent>
                          <w:p w:rsidR="003D0351" w:rsidRDefault="003D0351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3D0351" w:rsidRDefault="003D035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319" w:type="dxa"/>
            <w:vAlign w:val="center"/>
          </w:tcPr>
          <w:p w:rsidR="003D0351" w:rsidRPr="00052832" w:rsidRDefault="0075344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52832">
              <w:rPr>
                <w:rFonts w:asciiTheme="minorHAnsi" w:hAnsiTheme="minorHAnsi" w:cstheme="minorHAnsi"/>
                <w:b/>
              </w:rPr>
              <w:t>PowerPoint presentation.</w:t>
            </w:r>
          </w:p>
        </w:tc>
      </w:tr>
      <w:tr w:rsidR="003D0351" w:rsidRPr="00052832">
        <w:trPr>
          <w:trHeight w:val="240"/>
        </w:trPr>
        <w:tc>
          <w:tcPr>
            <w:tcW w:w="1265" w:type="dxa"/>
          </w:tcPr>
          <w:p w:rsidR="003D0351" w:rsidRPr="00052832" w:rsidRDefault="00753441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52832">
              <w:rPr>
                <w:rFonts w:asciiTheme="minorHAnsi" w:hAnsiTheme="minorHAnsi"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41300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6775" y="3659985"/>
                                <a:ext cx="29845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3D0351" w:rsidRDefault="003D035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  <w:p w:rsidR="003D0351" w:rsidRDefault="003D035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7" style="position:absolute;left:0;text-align:left;margin-left:0;margin-top:0;width:24pt;height:19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">
                      <v:textbox inset="2.53958mm,1.2694mm,2.53958mm,1.2694mm">
                        <w:txbxContent>
                          <w:p w:rsidR="003D0351" w:rsidRDefault="003D0351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3D0351" w:rsidRDefault="003D035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319" w:type="dxa"/>
            <w:vAlign w:val="center"/>
          </w:tcPr>
          <w:p w:rsidR="003D0351" w:rsidRPr="00052832" w:rsidRDefault="0075344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52832">
              <w:rPr>
                <w:rFonts w:asciiTheme="minorHAnsi" w:hAnsiTheme="minorHAnsi" w:cstheme="minorHAnsi"/>
                <w:b/>
              </w:rPr>
              <w:t>Video and sound</w:t>
            </w:r>
          </w:p>
        </w:tc>
      </w:tr>
    </w:tbl>
    <w:p w:rsidR="003D0351" w:rsidRPr="00052832" w:rsidRDefault="003D0351">
      <w:pPr>
        <w:spacing w:before="100" w:after="240" w:line="240" w:lineRule="auto"/>
        <w:rPr>
          <w:rFonts w:asciiTheme="minorHAnsi" w:hAnsiTheme="minorHAnsi" w:cstheme="minorHAnsi"/>
        </w:rPr>
      </w:pPr>
    </w:p>
    <w:p w:rsidR="00052832" w:rsidRPr="00052832" w:rsidRDefault="00052832">
      <w:pPr>
        <w:spacing w:before="100" w:after="240" w:line="240" w:lineRule="auto"/>
        <w:rPr>
          <w:rFonts w:asciiTheme="minorHAnsi" w:hAnsiTheme="minorHAnsi" w:cstheme="minorHAnsi"/>
        </w:rPr>
      </w:pPr>
      <w:r w:rsidRPr="00052832">
        <w:rPr>
          <w:rFonts w:asciiTheme="minorHAnsi" w:hAnsiTheme="minorHAnsi" w:cstheme="minorHAnsi"/>
        </w:rPr>
        <w:t>Others</w:t>
      </w:r>
    </w:p>
    <w:p w:rsidR="00052832" w:rsidRPr="00052832" w:rsidRDefault="00052832">
      <w:pPr>
        <w:spacing w:before="100" w:after="240" w:line="240" w:lineRule="auto"/>
        <w:rPr>
          <w:rFonts w:asciiTheme="minorHAnsi" w:hAnsiTheme="minorHAnsi" w:cstheme="minorHAnsi"/>
        </w:rPr>
      </w:pPr>
    </w:p>
    <w:p w:rsidR="003D0351" w:rsidRPr="00052832" w:rsidRDefault="00753441">
      <w:pPr>
        <w:spacing w:before="100" w:after="240" w:line="240" w:lineRule="auto"/>
        <w:jc w:val="center"/>
        <w:rPr>
          <w:rFonts w:asciiTheme="minorHAnsi" w:hAnsiTheme="minorHAnsi" w:cstheme="minorHAnsi"/>
        </w:rPr>
      </w:pPr>
      <w:r w:rsidRPr="00052832">
        <w:rPr>
          <w:rFonts w:asciiTheme="minorHAnsi" w:hAnsiTheme="minorHAnsi" w:cstheme="minorHAnsi"/>
          <w:b/>
        </w:rPr>
        <w:t>For any further information do not hesitate to contact us at</w:t>
      </w:r>
      <w:r w:rsidRPr="00052832">
        <w:rPr>
          <w:rFonts w:asciiTheme="minorHAnsi" w:hAnsiTheme="minorHAnsi" w:cstheme="minorHAnsi"/>
        </w:rPr>
        <w:br/>
      </w:r>
      <w:hyperlink r:id="rId10" w:history="1">
        <w:r w:rsidR="00052832" w:rsidRPr="00052832">
          <w:rPr>
            <w:rStyle w:val="Hyperlink"/>
            <w:rFonts w:asciiTheme="minorHAnsi" w:hAnsiTheme="minorHAnsi" w:cstheme="minorHAnsi"/>
          </w:rPr>
          <w:t>strobel@dhbw-vs.de</w:t>
        </w:r>
      </w:hyperlink>
    </w:p>
    <w:sectPr w:rsidR="003D0351" w:rsidRPr="00052832" w:rsidSect="00AA1A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34" w:bottom="1134" w:left="1361" w:header="0" w:footer="30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8A9" w:rsidRDefault="004408A9" w:rsidP="00AA1A62">
      <w:pPr>
        <w:spacing w:line="240" w:lineRule="auto"/>
      </w:pPr>
      <w:r>
        <w:separator/>
      </w:r>
    </w:p>
  </w:endnote>
  <w:endnote w:type="continuationSeparator" w:id="0">
    <w:p w:rsidR="004408A9" w:rsidRDefault="004408A9" w:rsidP="00AA1A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B43" w:rsidRDefault="00AF2B4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62" w:rsidRPr="00A63905" w:rsidRDefault="00AA1A62" w:rsidP="00AA1A62">
    <w:pPr>
      <w:pStyle w:val="Fuzeile"/>
      <w:tabs>
        <w:tab w:val="clear" w:pos="9406"/>
      </w:tabs>
      <w:ind w:left="-142" w:right="-708"/>
      <w:rPr>
        <w:color w:val="FFFFFF" w:themeColor="background1"/>
      </w:rPr>
    </w:pPr>
    <w:r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59264" behindDoc="1" locked="0" layoutInCell="1" allowOverlap="1" wp14:anchorId="54F58A7A" wp14:editId="6ACE5457">
          <wp:simplePos x="0" y="0"/>
          <wp:positionH relativeFrom="column">
            <wp:posOffset>-911860</wp:posOffset>
          </wp:positionH>
          <wp:positionV relativeFrom="paragraph">
            <wp:posOffset>-374015</wp:posOffset>
          </wp:positionV>
          <wp:extent cx="8104233" cy="876300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blaueWelle-ipp-rechts-ohne-logs-bri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4233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3905">
      <w:rPr>
        <w:color w:val="FFFFFF" w:themeColor="background1"/>
      </w:rPr>
      <w:fldChar w:fldCharType="begin"/>
    </w:r>
    <w:r w:rsidRPr="00A63905">
      <w:rPr>
        <w:color w:val="FFFFFF" w:themeColor="background1"/>
      </w:rPr>
      <w:instrText>PAGE   \* MERGEFORMAT</w:instrText>
    </w:r>
    <w:r w:rsidRPr="00A63905">
      <w:rPr>
        <w:color w:val="FFFFFF" w:themeColor="background1"/>
      </w:rPr>
      <w:fldChar w:fldCharType="separate"/>
    </w:r>
    <w:r w:rsidR="00AF2B43" w:rsidRPr="00AF2B43">
      <w:rPr>
        <w:noProof/>
        <w:color w:val="FFFFFF" w:themeColor="background1"/>
        <w:lang w:val="de-DE"/>
      </w:rPr>
      <w:t>3</w:t>
    </w:r>
    <w:r w:rsidRPr="00A63905">
      <w:rPr>
        <w:color w:val="FFFFFF" w:themeColor="background1"/>
      </w:rPr>
      <w:fldChar w:fldCharType="end"/>
    </w:r>
  </w:p>
  <w:p w:rsidR="00AA1A62" w:rsidRDefault="00AA1A62" w:rsidP="00AA1A62">
    <w:pPr>
      <w:pStyle w:val="Fuzeile"/>
      <w:tabs>
        <w:tab w:val="clear" w:pos="9406"/>
      </w:tabs>
      <w:ind w:left="-426" w:right="-5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62" w:rsidRDefault="00AA1A62">
    <w:pPr>
      <w:pStyle w:val="Fuzeile"/>
    </w:pPr>
    <w:r>
      <w:rPr>
        <w:noProof/>
        <w:lang w:val="en-US" w:eastAsia="en-US"/>
      </w:rPr>
      <w:drawing>
        <wp:inline distT="0" distB="0" distL="0" distR="0" wp14:anchorId="0666812F" wp14:editId="25768EAA">
          <wp:extent cx="6188075" cy="799128"/>
          <wp:effectExtent l="0" t="0" r="3175" b="1270"/>
          <wp:docPr id="25" name="Grafik 25" descr="D:\Irak-Projekt\Vorlagen-Konferenz\brief-header-footer\Entwurf-MASPP-Footer-logos-simp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rak-Projekt\Vorlagen-Konferenz\brief-header-footer\Entwurf-MASPP-Footer-logos-simp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799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8A9" w:rsidRDefault="004408A9" w:rsidP="00AA1A62">
      <w:pPr>
        <w:spacing w:line="240" w:lineRule="auto"/>
      </w:pPr>
      <w:r>
        <w:separator/>
      </w:r>
    </w:p>
  </w:footnote>
  <w:footnote w:type="continuationSeparator" w:id="0">
    <w:p w:rsidR="004408A9" w:rsidRDefault="004408A9" w:rsidP="00AA1A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B43" w:rsidRDefault="00AF2B4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62" w:rsidRDefault="00AA1A62" w:rsidP="00AA1A62">
    <w:pPr>
      <w:pStyle w:val="Kopfzeile"/>
      <w:ind w:left="-136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62" w:rsidRDefault="00AF2B43" w:rsidP="00AA1A62">
    <w:pPr>
      <w:pStyle w:val="Kopfzeile"/>
      <w:ind w:left="-1361"/>
    </w:pPr>
    <w:bookmarkStart w:id="0" w:name="_GoBack"/>
    <w:r>
      <w:rPr>
        <w:noProof/>
        <w:lang w:val="en-US" w:eastAsia="en-US"/>
      </w:rPr>
      <w:drawing>
        <wp:inline distT="0" distB="0" distL="0" distR="0">
          <wp:extent cx="7778795" cy="16954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IPP-WPA-Konf-mit-Wel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711" cy="1701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F6CC5"/>
    <w:multiLevelType w:val="multilevel"/>
    <w:tmpl w:val="FEBE4962"/>
    <w:lvl w:ilvl="0">
      <w:start w:val="1"/>
      <w:numFmt w:val="upperLetter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34158C4"/>
    <w:multiLevelType w:val="multilevel"/>
    <w:tmpl w:val="28466E98"/>
    <w:lvl w:ilvl="0">
      <w:start w:val="1"/>
      <w:numFmt w:val="bullet"/>
      <w:lvlText w:val="▪"/>
      <w:lvlJc w:val="left"/>
      <w:pPr>
        <w:ind w:left="454" w:hanging="22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5EF6875"/>
    <w:multiLevelType w:val="multilevel"/>
    <w:tmpl w:val="3034B2A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DC22DFC"/>
    <w:multiLevelType w:val="multilevel"/>
    <w:tmpl w:val="C730F02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1F24BCE"/>
    <w:multiLevelType w:val="multilevel"/>
    <w:tmpl w:val="E4AE87D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51"/>
    <w:rsid w:val="00052832"/>
    <w:rsid w:val="000E5D0A"/>
    <w:rsid w:val="00132F87"/>
    <w:rsid w:val="00183877"/>
    <w:rsid w:val="003D0351"/>
    <w:rsid w:val="004408A9"/>
    <w:rsid w:val="004E56FF"/>
    <w:rsid w:val="00753441"/>
    <w:rsid w:val="00862D1A"/>
    <w:rsid w:val="00973913"/>
    <w:rsid w:val="009E372E"/>
    <w:rsid w:val="00A71D03"/>
    <w:rsid w:val="00AA1A62"/>
    <w:rsid w:val="00AA2845"/>
    <w:rsid w:val="00AF2B43"/>
    <w:rsid w:val="00B13194"/>
    <w:rsid w:val="00DA1A32"/>
    <w:rsid w:val="00DB369B"/>
    <w:rsid w:val="00F5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E3E0D-627E-5F4F-8585-7B3E5188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73913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73913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2832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A1A62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1A62"/>
  </w:style>
  <w:style w:type="paragraph" w:styleId="Fuzeile">
    <w:name w:val="footer"/>
    <w:basedOn w:val="Standard"/>
    <w:link w:val="FuzeileZchn"/>
    <w:uiPriority w:val="99"/>
    <w:unhideWhenUsed/>
    <w:rsid w:val="00AA1A62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1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bel@dhbw-vs.de?subject=Conference%20East%20meets%20West,%2023.-24.%20Juni%202019,%20Duhok,%20Iraq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trobel@dhbw-vs.de?subject=Conference%20East%20meets%20West,%2023.-24.%20Juni%202019,%20Duhok,%20Ira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obel@dhbw-vs.de?subject=Conference%20East%20meets%20West,%2023.-24.%20Juni%202019,%20Duhok,%20Iraq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9EE2C-47D5-4B26-980C-E72BE862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TDH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Cregut</dc:creator>
  <cp:lastModifiedBy>Nolte Christiana</cp:lastModifiedBy>
  <cp:revision>4</cp:revision>
  <cp:lastPrinted>2017-12-01T14:29:00Z</cp:lastPrinted>
  <dcterms:created xsi:type="dcterms:W3CDTF">2019-01-28T13:18:00Z</dcterms:created>
  <dcterms:modified xsi:type="dcterms:W3CDTF">2019-03-08T17:40:00Z</dcterms:modified>
</cp:coreProperties>
</file>